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10" w:firstLineChars="100"/>
        <w:jc w:val="center"/>
        <w:rPr>
          <w:rFonts w:hint="eastAsia" w:ascii="HG丸ｺﾞｼｯｸM-PRO" w:hAnsi="HG丸ｺﾞｼｯｸM-PRO" w:eastAsia="HG丸ｺﾞｼｯｸM-PRO"/>
          <w:sz w:val="22"/>
        </w:rPr>
      </w:pPr>
      <w:bookmarkStart w:id="0" w:name="_GoBack"/>
      <w:bookmarkEnd w:id="0"/>
      <w:r>
        <w:rPr>
          <w:rFonts w:hint="default" w:ascii="HG丸ｺﾞｼｯｸM-PRO" w:hAnsi="HG丸ｺﾞｼｯｸM-PRO" w:eastAsia="HG丸ｺﾞｼｯｸM-PRO"/>
          <w:kern w:val="2"/>
          <w:sz w:val="28"/>
        </w:rPr>
        <w:t>事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 xml:space="preserve"> 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>業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 xml:space="preserve"> 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>者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 xml:space="preserve"> 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>の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 xml:space="preserve"> 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>概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 xml:space="preserve"> </w:t>
      </w:r>
      <w:r>
        <w:rPr>
          <w:rFonts w:hint="default" w:ascii="HG丸ｺﾞｼｯｸM-PRO" w:hAnsi="HG丸ｺﾞｼｯｸM-PRO" w:eastAsia="HG丸ｺﾞｼｯｸM-PRO"/>
          <w:kern w:val="2"/>
          <w:sz w:val="28"/>
        </w:rPr>
        <w:t>要</w:t>
      </w: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ind w:firstLine="210" w:firstLineChars="100"/>
        <w:jc w:val="both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default" w:ascii="HG丸ｺﾞｼｯｸM-PRO" w:hAnsi="HG丸ｺﾞｼｯｸM-PRO" w:eastAsia="HG丸ｺﾞｼｯｸM-PRO"/>
          <w:kern w:val="2"/>
          <w:sz w:val="22"/>
        </w:rPr>
        <w:t>１　事業者の名称及び所在地</w:t>
      </w:r>
    </w:p>
    <w:p>
      <w:pPr>
        <w:pStyle w:val="0"/>
        <w:ind w:firstLine="420" w:firstLineChars="200"/>
        <w:jc w:val="both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default" w:ascii="HG丸ｺﾞｼｯｸM-PRO" w:hAnsi="HG丸ｺﾞｼｯｸM-PRO" w:eastAsia="HG丸ｺﾞｼｯｸM-PRO"/>
          <w:kern w:val="2"/>
          <w:sz w:val="22"/>
        </w:rPr>
        <w:t>（１）名　　　称</w:t>
      </w:r>
    </w:p>
    <w:p>
      <w:pPr>
        <w:pStyle w:val="0"/>
        <w:ind w:firstLine="420" w:firstLineChars="200"/>
        <w:jc w:val="both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default" w:ascii="HG丸ｺﾞｼｯｸM-PRO" w:hAnsi="HG丸ｺﾞｼｯｸM-PRO" w:eastAsia="HG丸ｺﾞｼｯｸM-PRO"/>
          <w:kern w:val="2"/>
          <w:sz w:val="22"/>
        </w:rPr>
        <w:t>（２）所　在　地</w:t>
      </w:r>
    </w:p>
    <w:p>
      <w:pPr>
        <w:pStyle w:val="0"/>
        <w:ind w:firstLine="420" w:firstLineChars="200"/>
        <w:jc w:val="both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default" w:ascii="HG丸ｺﾞｼｯｸM-PRO" w:hAnsi="HG丸ｺﾞｼｯｸM-PRO" w:eastAsia="HG丸ｺﾞｼｯｸM-PRO"/>
          <w:kern w:val="2"/>
          <w:sz w:val="22"/>
        </w:rPr>
        <w:t>（３）本社所在地</w:t>
      </w: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default" w:ascii="HG丸ｺﾞｼｯｸM-PRO" w:hAnsi="HG丸ｺﾞｼｯｸM-PRO" w:eastAsia="HG丸ｺﾞｼｯｸM-PRO"/>
          <w:kern w:val="2"/>
          <w:sz w:val="22"/>
        </w:rPr>
        <w:t>　２　事象種目</w:t>
      </w:r>
    </w:p>
    <w:p>
      <w:pPr>
        <w:pStyle w:val="19"/>
        <w:numPr>
          <w:ilvl w:val="0"/>
          <w:numId w:val="1"/>
        </w:numPr>
        <w:ind w:leftChars="0"/>
        <w:jc w:val="both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default" w:ascii="HG丸ｺﾞｼｯｸM-PRO" w:hAnsi="HG丸ｺﾞｼｯｸM-PRO" w:eastAsia="HG丸ｺﾞｼｯｸM-PRO"/>
          <w:kern w:val="2"/>
          <w:sz w:val="22"/>
        </w:rPr>
        <w:t>事業者の業種</w:t>
      </w:r>
    </w:p>
    <w:p>
      <w:pPr>
        <w:pStyle w:val="19"/>
        <w:numPr>
          <w:ilvl w:val="0"/>
          <w:numId w:val="1"/>
        </w:numPr>
        <w:ind w:leftChars="0"/>
        <w:jc w:val="both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default" w:ascii="HG丸ｺﾞｼｯｸM-PRO" w:hAnsi="HG丸ｺﾞｼｯｸM-PRO" w:eastAsia="HG丸ｺﾞｼｯｸM-PRO"/>
          <w:kern w:val="2"/>
          <w:sz w:val="22"/>
        </w:rPr>
        <w:t>新増設に伴う主要品目等</w:t>
      </w: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default" w:ascii="HG丸ｺﾞｼｯｸM-PRO" w:hAnsi="HG丸ｺﾞｼｯｸM-PRO" w:eastAsia="HG丸ｺﾞｼｯｸM-PRO"/>
          <w:kern w:val="2"/>
          <w:sz w:val="22"/>
        </w:rPr>
        <w:t>　３　経営の状況（</w:t>
      </w:r>
      <w:r>
        <w:rPr>
          <w:rFonts w:hint="default" w:ascii="HG丸ｺﾞｼｯｸM-PRO" w:hAnsi="HG丸ｺﾞｼｯｸM-PRO" w:eastAsia="HG丸ｺﾞｼｯｸM-PRO"/>
          <w:kern w:val="2"/>
          <w:sz w:val="22"/>
        </w:rPr>
        <w:t>(2)</w:t>
      </w:r>
      <w:r>
        <w:rPr>
          <w:rFonts w:hint="default" w:ascii="HG丸ｺﾞｼｯｸM-PRO" w:hAnsi="HG丸ｺﾞｼｯｸM-PRO" w:eastAsia="HG丸ｺﾞｼｯｸM-PRO"/>
          <w:kern w:val="2"/>
          <w:sz w:val="22"/>
        </w:rPr>
        <w:t>以下は香取市内の工場についてのみご記入ください）</w:t>
      </w: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default" w:ascii="HG丸ｺﾞｼｯｸM-PRO" w:hAnsi="HG丸ｺﾞｼｯｸM-PRO" w:eastAsia="HG丸ｺﾞｼｯｸM-PRO"/>
          <w:kern w:val="2"/>
          <w:sz w:val="22"/>
        </w:rPr>
        <w:t>　　（１）</w:t>
      </w:r>
      <w:r>
        <w:rPr>
          <w:rFonts w:hint="default" w:ascii="HG丸ｺﾞｼｯｸM-PRO" w:hAnsi="HG丸ｺﾞｼｯｸM-PRO" w:eastAsia="HG丸ｺﾞｼｯｸM-PRO"/>
          <w:spacing w:val="220"/>
          <w:kern w:val="0"/>
          <w:sz w:val="22"/>
          <w:fitText w:val="1540" w:id="1"/>
        </w:rPr>
        <w:t>資本</w:t>
      </w:r>
      <w:r>
        <w:rPr>
          <w:rFonts w:hint="default" w:ascii="HG丸ｺﾞｼｯｸM-PRO" w:hAnsi="HG丸ｺﾞｼｯｸM-PRO" w:eastAsia="HG丸ｺﾞｼｯｸM-PRO"/>
          <w:spacing w:val="12"/>
          <w:kern w:val="0"/>
          <w:sz w:val="22"/>
          <w:fitText w:val="1540" w:id="1"/>
        </w:rPr>
        <w:t>金</w:t>
      </w:r>
      <w:r>
        <w:rPr>
          <w:rFonts w:hint="default" w:ascii="HG丸ｺﾞｼｯｸM-PRO" w:hAnsi="HG丸ｺﾞｼｯｸM-PRO" w:eastAsia="HG丸ｺﾞｼｯｸM-PRO"/>
          <w:kern w:val="2"/>
          <w:sz w:val="22"/>
        </w:rPr>
        <w:t>　　　　　　　　　　　　　円</w:t>
      </w: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default" w:ascii="HG丸ｺﾞｼｯｸM-PRO" w:hAnsi="HG丸ｺﾞｼｯｸM-PRO" w:eastAsia="HG丸ｺﾞｼｯｸM-PRO"/>
          <w:kern w:val="2"/>
          <w:sz w:val="22"/>
        </w:rPr>
        <w:t>　　（２）</w:t>
      </w:r>
      <w:r>
        <w:rPr>
          <w:rFonts w:hint="default" w:ascii="HG丸ｺﾞｼｯｸM-PRO" w:hAnsi="HG丸ｺﾞｼｯｸM-PRO" w:eastAsia="HG丸ｺﾞｼｯｸM-PRO"/>
          <w:spacing w:val="55"/>
          <w:kern w:val="0"/>
          <w:sz w:val="22"/>
          <w:fitText w:val="1540" w:id="2"/>
        </w:rPr>
        <w:t>操業年月</w:t>
      </w:r>
      <w:r>
        <w:rPr>
          <w:rFonts w:hint="default" w:ascii="HG丸ｺﾞｼｯｸM-PRO" w:hAnsi="HG丸ｺﾞｼｯｸM-PRO" w:eastAsia="HG丸ｺﾞｼｯｸM-PRO"/>
          <w:kern w:val="0"/>
          <w:sz w:val="22"/>
          <w:fitText w:val="1540" w:id="2"/>
        </w:rPr>
        <w:t>日</w:t>
      </w:r>
      <w:r>
        <w:rPr>
          <w:rFonts w:hint="default" w:ascii="HG丸ｺﾞｼｯｸM-PRO" w:hAnsi="HG丸ｺﾞｼｯｸM-PRO" w:eastAsia="HG丸ｺﾞｼｯｸM-PRO"/>
          <w:kern w:val="2"/>
          <w:sz w:val="22"/>
        </w:rPr>
        <w:t>　　　　　　　年　　月　　日</w:t>
      </w: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default" w:ascii="HG丸ｺﾞｼｯｸM-PRO" w:hAnsi="HG丸ｺﾞｼｯｸM-PRO" w:eastAsia="HG丸ｺﾞｼｯｸM-PRO"/>
          <w:kern w:val="2"/>
          <w:sz w:val="22"/>
        </w:rPr>
        <w:t>　　（３）</w:t>
      </w:r>
      <w:r>
        <w:rPr>
          <w:rFonts w:hint="default" w:ascii="HG丸ｺﾞｼｯｸM-PRO" w:hAnsi="HG丸ｺﾞｼｯｸM-PRO" w:eastAsia="HG丸ｺﾞｼｯｸM-PRO"/>
          <w:spacing w:val="110"/>
          <w:kern w:val="0"/>
          <w:sz w:val="22"/>
          <w:fitText w:val="1540" w:id="3"/>
        </w:rPr>
        <w:t>敷地面</w:t>
      </w:r>
      <w:r>
        <w:rPr>
          <w:rFonts w:hint="default" w:ascii="HG丸ｺﾞｼｯｸM-PRO" w:hAnsi="HG丸ｺﾞｼｯｸM-PRO" w:eastAsia="HG丸ｺﾞｼｯｸM-PRO"/>
          <w:kern w:val="0"/>
          <w:sz w:val="22"/>
          <w:fitText w:val="1540" w:id="3"/>
        </w:rPr>
        <w:t>積</w:t>
      </w:r>
      <w:r>
        <w:rPr>
          <w:rFonts w:hint="default" w:ascii="HG丸ｺﾞｼｯｸM-PRO" w:hAnsi="HG丸ｺﾞｼｯｸM-PRO" w:eastAsia="HG丸ｺﾞｼｯｸM-PRO"/>
          <w:kern w:val="2"/>
          <w:sz w:val="22"/>
        </w:rPr>
        <w:t>　　　　　　　　　　　　　㎡</w:t>
      </w: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default" w:ascii="HG丸ｺﾞｼｯｸM-PRO" w:hAnsi="HG丸ｺﾞｼｯｸM-PRO" w:eastAsia="HG丸ｺﾞｼｯｸM-PRO"/>
          <w:kern w:val="2"/>
          <w:sz w:val="22"/>
        </w:rPr>
        <w:t>　　（４）建物延べ床面積　　　　　　　　　　　　　㎡</w:t>
      </w:r>
    </w:p>
    <w:p>
      <w:pPr>
        <w:pStyle w:val="0"/>
        <w:jc w:val="both"/>
        <w:rPr>
          <w:rFonts w:hint="eastAsia" w:ascii="HG丸ｺﾞｼｯｸM-PRO" w:hAnsi="HG丸ｺﾞｼｯｸM-PRO" w:eastAsia="HG丸ｺﾞｼｯｸM-PRO"/>
          <w:kern w:val="0"/>
          <w:sz w:val="22"/>
        </w:rPr>
      </w:pPr>
      <w:r>
        <w:rPr>
          <w:rFonts w:hint="default" w:ascii="HG丸ｺﾞｼｯｸM-PRO" w:hAnsi="HG丸ｺﾞｼｯｸM-PRO" w:eastAsia="HG丸ｺﾞｼｯｸM-PRO"/>
          <w:kern w:val="2"/>
          <w:sz w:val="22"/>
        </w:rPr>
        <w:t>　　（５）</w:t>
      </w:r>
      <w:r>
        <w:rPr>
          <w:rFonts w:hint="default" w:ascii="HG丸ｺﾞｼｯｸM-PRO" w:hAnsi="HG丸ｺﾞｼｯｸM-PRO" w:eastAsia="HG丸ｺﾞｼｯｸM-PRO"/>
          <w:spacing w:val="22"/>
          <w:kern w:val="0"/>
          <w:sz w:val="22"/>
          <w:fitText w:val="1540" w:id="4"/>
        </w:rPr>
        <w:t>従業員の推</w:t>
      </w:r>
      <w:r>
        <w:rPr>
          <w:rFonts w:hint="default" w:ascii="HG丸ｺﾞｼｯｸM-PRO" w:hAnsi="HG丸ｺﾞｼｯｸM-PRO" w:eastAsia="HG丸ｺﾞｼｯｸM-PRO"/>
          <w:kern w:val="0"/>
          <w:sz w:val="22"/>
          <w:fitText w:val="1540" w:id="4"/>
        </w:rPr>
        <w:t>移</w:t>
      </w:r>
    </w:p>
    <w:tbl>
      <w:tblPr>
        <w:tblStyle w:val="11"/>
        <w:tblW w:w="8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418"/>
        <w:gridCol w:w="992"/>
        <w:gridCol w:w="1072"/>
        <w:gridCol w:w="1102"/>
        <w:gridCol w:w="1228"/>
        <w:gridCol w:w="1134"/>
        <w:gridCol w:w="1134"/>
      </w:tblGrid>
      <w:tr>
        <w:trPr/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年</w:t>
            </w:r>
          </w:p>
        </w:tc>
        <w:tc>
          <w:tcPr>
            <w:tcW w:w="3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従業員数</w:t>
            </w:r>
          </w:p>
        </w:tc>
        <w:tc>
          <w:tcPr>
            <w:tcW w:w="3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うち香取市民数</w:t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男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女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計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計</w:t>
            </w:r>
          </w:p>
        </w:tc>
      </w:tr>
      <w:tr>
        <w:trPr/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R4.1.1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R5.1.1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</w:tbl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default" w:ascii="HG丸ｺﾞｼｯｸM-PRO" w:hAnsi="HG丸ｺﾞｼｯｸM-PRO" w:eastAsia="HG丸ｺﾞｼｯｸM-PRO"/>
          <w:kern w:val="2"/>
          <w:sz w:val="22"/>
        </w:rPr>
        <w:t>　　（６）売上額等の推移</w:t>
      </w:r>
    </w:p>
    <w:tbl>
      <w:tblPr>
        <w:tblStyle w:val="11"/>
        <w:tblW w:w="8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418"/>
        <w:gridCol w:w="3166"/>
        <w:gridCol w:w="3496"/>
      </w:tblGrid>
      <w:tr>
        <w:trPr/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年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1"/>
              </w:rPr>
              <w:t>主な製品・商品・サービス等</w:t>
            </w: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1"/>
              </w:rPr>
              <w:t>金　　　額</w:t>
            </w:r>
          </w:p>
        </w:tc>
      </w:tr>
      <w:tr>
        <w:trPr/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R4.1.1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円</w:t>
            </w:r>
          </w:p>
        </w:tc>
      </w:tr>
      <w:tr>
        <w:trPr/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R5.1.1</w:t>
            </w:r>
          </w:p>
        </w:tc>
        <w:tc>
          <w:tcPr>
            <w:tcW w:w="3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3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円</w:t>
            </w:r>
          </w:p>
        </w:tc>
      </w:tr>
    </w:tbl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default" w:ascii="HG丸ｺﾞｼｯｸM-PRO" w:hAnsi="HG丸ｺﾞｼｯｸM-PRO" w:eastAsia="HG丸ｺﾞｼｯｸM-PRO"/>
          <w:kern w:val="2"/>
          <w:sz w:val="22"/>
        </w:rPr>
        <w:t>　４　主要製造品・商品・サービス等の説明</w:t>
      </w:r>
    </w:p>
    <w:tbl>
      <w:tblPr>
        <w:tblStyle w:val="11"/>
        <w:tblW w:w="8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773"/>
        <w:gridCol w:w="3261"/>
        <w:gridCol w:w="3046"/>
      </w:tblGrid>
      <w:tr>
        <w:trPr/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品名等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1"/>
              </w:rPr>
              <w:t>説　　明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1"/>
              </w:rPr>
              <w:t>主要納入先</w:t>
            </w:r>
          </w:p>
        </w:tc>
      </w:tr>
      <w:tr>
        <w:trPr/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</w:tbl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default" w:ascii="HG丸ｺﾞｼｯｸM-PRO" w:hAnsi="HG丸ｺﾞｼｯｸM-PRO" w:eastAsia="HG丸ｺﾞｼｯｸM-PRO"/>
          <w:kern w:val="2"/>
          <w:sz w:val="22"/>
        </w:rPr>
        <w:t>　５　作業工程（事業フロー）</w:t>
      </w: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kern w:val="2"/>
          <w:sz w:val="22"/>
        </w:rPr>
        <w:t>　　　（１）　　　　　　　　　⇒（２）　　　　　　　　　⇒（３）</w:t>
      </w: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kern w:val="2"/>
          <w:sz w:val="22"/>
        </w:rPr>
        <w:t>　　　（４）　　　　　　　　　⇒（５）　　　　　　　　　⇒（６）</w:t>
      </w: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kern w:val="2"/>
          <w:sz w:val="22"/>
        </w:rPr>
        <w:t>　　　（７）　　　　　　　　　⇒（８）　　　　　　　　　⇒（９）</w:t>
      </w: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default" w:ascii="HG丸ｺﾞｼｯｸM-PRO" w:hAnsi="HG丸ｺﾞｼｯｸM-PRO" w:eastAsia="HG丸ｺﾞｼｯｸM-PRO"/>
          <w:kern w:val="2"/>
          <w:sz w:val="22"/>
        </w:rPr>
        <w:t>　６　対象固定資産の説明</w:t>
      </w:r>
    </w:p>
    <w:tbl>
      <w:tblPr>
        <w:tblStyle w:val="11"/>
        <w:tblW w:w="8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921"/>
        <w:gridCol w:w="2824"/>
        <w:gridCol w:w="876"/>
        <w:gridCol w:w="3459"/>
      </w:tblGrid>
      <w:tr>
        <w:trPr/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18"/>
              </w:rPr>
              <w:t>見取図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18"/>
              </w:rPr>
              <w:t>番　号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1"/>
              </w:rPr>
              <w:t>固定資産名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18"/>
              </w:rPr>
              <w:t>工程の番　号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1"/>
              </w:rPr>
              <w:t>説　　　明</w:t>
            </w:r>
          </w:p>
        </w:tc>
      </w:tr>
      <w:tr>
        <w:trPr/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１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２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３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４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/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default" w:ascii="HG丸ｺﾞｼｯｸM-PRO" w:hAnsi="HG丸ｺﾞｼｯｸM-PRO" w:eastAsia="HG丸ｺﾞｼｯｸM-PRO"/>
                <w:kern w:val="2"/>
                <w:sz w:val="22"/>
              </w:rPr>
              <w:t>５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</w:tbl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kern w:val="2"/>
          <w:sz w:val="22"/>
        </w:rPr>
        <w:t>　　※説明欄には、当該設備等が「何に」「どのような目的」で使用されるものなのか等、</w:t>
      </w: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default" w:ascii="HG丸ｺﾞｼｯｸM-PRO" w:hAnsi="HG丸ｺﾞｼｯｸM-PRO" w:eastAsia="HG丸ｺﾞｼｯｸM-PRO"/>
          <w:kern w:val="2"/>
          <w:sz w:val="22"/>
        </w:rPr>
        <w:t>　　　可能な限り詳しく記載してください。</w:t>
      </w: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default" w:ascii="HG丸ｺﾞｼｯｸM-PRO" w:hAnsi="HG丸ｺﾞｼｯｸM-PRO" w:eastAsia="HG丸ｺﾞｼｯｸM-PRO"/>
          <w:kern w:val="2"/>
          <w:sz w:val="22"/>
        </w:rPr>
        <w:t>　７　拡充に関する説明</w:t>
      </w:r>
    </w:p>
    <w:p>
      <w:pPr>
        <w:pStyle w:val="0"/>
        <w:jc w:val="both"/>
        <w:rPr>
          <w:rFonts w:hint="eastAsia" w:ascii="HG丸ｺﾞｼｯｸM-PRO" w:hAnsi="HG丸ｺﾞｼｯｸM-PRO" w:eastAsia="HG丸ｺﾞｼｯｸM-PRO"/>
          <w:sz w:val="22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linePitch="326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HG丸ｺﾞｼｯｸM-PRO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602682E"/>
    <w:lvl w:ilvl="0" w:tplc="00000000">
      <w:start w:val="1"/>
      <w:numFmt w:val="decimalFullWidth"/>
      <w:lvlText w:val="（%1）"/>
      <w:lvlJc w:val="left"/>
      <w:pPr>
        <w:ind w:left="1164" w:hanging="720"/>
      </w:pPr>
    </w:lvl>
    <w:lvl w:ilvl="1" w:tplc="00000000">
      <w:start w:val="1"/>
      <w:numFmt w:val="aiueoFullWidth"/>
      <w:lvlText w:val="(%2)"/>
      <w:lvlJc w:val="left"/>
      <w:pPr>
        <w:ind w:left="1284" w:hanging="420"/>
      </w:pPr>
    </w:lvl>
    <w:lvl w:ilvl="2" w:tplc="00000000">
      <w:start w:val="1"/>
      <w:numFmt w:val="decimalEnclosedCircle"/>
      <w:lvlText w:val="%3"/>
      <w:lvlJc w:val="left"/>
      <w:pPr>
        <w:ind w:left="1704" w:hanging="420"/>
      </w:pPr>
    </w:lvl>
    <w:lvl w:ilvl="3" w:tplc="00000000">
      <w:start w:val="1"/>
      <w:numFmt w:val="decimal"/>
      <w:lvlText w:val="%4."/>
      <w:lvlJc w:val="left"/>
      <w:pPr>
        <w:ind w:left="2124" w:hanging="420"/>
      </w:pPr>
    </w:lvl>
    <w:lvl w:ilvl="4" w:tplc="00000000">
      <w:start w:val="1"/>
      <w:numFmt w:val="aiueoFullWidth"/>
      <w:lvlText w:val="(%5)"/>
      <w:lvlJc w:val="left"/>
      <w:pPr>
        <w:ind w:left="2544" w:hanging="420"/>
      </w:pPr>
    </w:lvl>
    <w:lvl w:ilvl="5" w:tplc="00000000">
      <w:start w:val="1"/>
      <w:numFmt w:val="decimalEnclosedCircle"/>
      <w:lvlText w:val="%6"/>
      <w:lvlJc w:val="left"/>
      <w:pPr>
        <w:ind w:left="2964" w:hanging="420"/>
      </w:pPr>
    </w:lvl>
    <w:lvl w:ilvl="6" w:tplc="00000000">
      <w:start w:val="1"/>
      <w:numFmt w:val="decimal"/>
      <w:lvlText w:val="%7."/>
      <w:lvlJc w:val="left"/>
      <w:pPr>
        <w:ind w:left="3384" w:hanging="420"/>
      </w:pPr>
    </w:lvl>
    <w:lvl w:ilvl="7" w:tplc="00000000">
      <w:start w:val="1"/>
      <w:numFmt w:val="aiueoFullWidth"/>
      <w:lvlText w:val="(%8)"/>
      <w:lvlJc w:val="left"/>
      <w:pPr>
        <w:ind w:left="3804" w:hanging="420"/>
      </w:pPr>
    </w:lvl>
    <w:lvl w:ilvl="8" w:tplc="00000000">
      <w:start w:val="1"/>
      <w:numFmt w:val="decimalEnclosedCircle"/>
      <w:lvlText w:val="%9"/>
      <w:lvlJc w:val="left"/>
      <w:pPr>
        <w:ind w:left="4224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  <w:rPr>
      <w:rFonts w:ascii="ＭＳ 明朝" w:hAnsi="ＭＳ 明朝" w:eastAsia="ＭＳ 明朝"/>
      <w:sz w:val="22"/>
    </w:r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  <w:sz w:val="22"/>
    </w:r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 w:eastAsia="ＭＳ 明朝"/>
      <w:sz w:val="22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qFormat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qFormat/>
  </w:style>
  <w:style w:type="paragraph" w:styleId="24">
    <w:name w:val="Balloon Text"/>
    <w:basedOn w:val="0"/>
    <w:next w:val="24"/>
    <w:link w:val="25"/>
    <w:uiPriority w:val="0"/>
    <w:semiHidden/>
    <w:rPr>
      <w:rFonts w:ascii="游ゴシック Light" w:hAnsi="游ゴシック Light" w:eastAsia="游ゴシック Light"/>
      <w:sz w:val="18"/>
    </w:rPr>
  </w:style>
  <w:style w:type="character" w:styleId="25" w:customStyle="1">
    <w:name w:val="吹き出し (文字)"/>
    <w:basedOn w:val="10"/>
    <w:next w:val="25"/>
    <w:link w:val="24"/>
    <w:uiPriority w:val="0"/>
    <w:qFormat/>
    <w:rPr>
      <w:rFonts w:ascii="游ゴシック Light" w:hAnsi="游ゴシック Light" w:eastAsia="游ゴシック Light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155</TotalTime>
  <Pages>1</Pages>
  <Words>13</Words>
  <Characters>379</Characters>
  <Application>JUST Note</Application>
  <Lines>132</Lines>
  <Paragraphs>55</Paragraphs>
  <CharactersWithSpaces>542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香取市</dc:creator>
  <cp:lastModifiedBy>UIC2304038 </cp:lastModifiedBy>
  <cp:lastPrinted>2023-03-06T04:27:00Z</cp:lastPrinted>
  <dcterms:created xsi:type="dcterms:W3CDTF">2022-09-08T15:40:00Z</dcterms:created>
  <dcterms:modified xsi:type="dcterms:W3CDTF">2023-10-13T08:24:36Z</dcterms:modified>
  <cp:revision>15</cp:revision>
</cp:coreProperties>
</file>