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別　記</w:t>
      </w:r>
    </w:p>
    <w:p>
      <w:pPr>
        <w:pStyle w:val="Normal"/>
        <w:rPr/>
      </w:pPr>
      <w:r>
        <w:rPr>
          <w:rFonts w:ascii="ＭＳ ゴシック" w:hAnsi="ＭＳ ゴシック" w:eastAsia="ＭＳ ゴシック"/>
        </w:rPr>
        <w:t>第１号様式</w:t>
      </w:r>
      <w:r>
        <w:rPr/>
        <w:t>（第４条第１項）　　　　　　　　（表）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香取市認知症対応型共同生活介護事業所家賃軽減認定申請書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ind w:firstLine="207"/>
        <w:rPr/>
      </w:pPr>
      <w:r>
        <w:rPr/>
        <w:t>香取市長　　　　　様</w:t>
      </w:r>
    </w:p>
    <w:p>
      <w:pPr>
        <w:pStyle w:val="Normal"/>
        <w:rPr/>
      </w:pPr>
      <w:r>
        <w:rPr/>
        <w:t>　　次のとおり関係書類を添えて、家賃に係る軽減認定を申請します。</w:t>
      </w:r>
    </w:p>
    <w:tbl>
      <w:tblPr>
        <w:tblW w:w="9414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022"/>
        <w:gridCol w:w="3402"/>
        <w:gridCol w:w="1463"/>
        <w:gridCol w:w="6"/>
        <w:gridCol w:w="2520"/>
      </w:tblGrid>
      <w:tr>
        <w:trPr>
          <w:trHeight w:val="277" w:hRule="atLeast"/>
          <w:cantSplit w:val="true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被保険者氏名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被保険者番号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2" w:hRule="atLeast"/>
          <w:cantSplit w:val="true"/>
        </w:trPr>
        <w:tc>
          <w:tcPr>
            <w:tcW w:w="20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</w:r>
          </w:p>
        </w:tc>
        <w:tc>
          <w:tcPr>
            <w:tcW w:w="3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性　　　　別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　　男　・　女</w:t>
            </w:r>
          </w:p>
        </w:tc>
      </w:tr>
      <w:tr>
        <w:trPr>
          <w:trHeight w:val="414" w:hRule="atLeast"/>
          <w:cantSplit w:val="true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生年月日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　　　　　　年　　　月　　　日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連絡先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8" w:hRule="atLeast"/>
          <w:cantSplit w:val="true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住所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  <w:cantSplit w:val="true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入居したグループホームの所在地及び名称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14"/>
              <w:rPr/>
            </w:pPr>
            <w:r>
              <w:rPr/>
            </w:r>
          </w:p>
        </w:tc>
      </w:tr>
      <w:tr>
        <w:trPr>
          <w:trHeight w:val="438" w:hRule="atLeast"/>
          <w:cantSplit w:val="true"/>
        </w:trPr>
        <w:tc>
          <w:tcPr>
            <w:tcW w:w="20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</w:r>
          </w:p>
        </w:tc>
        <w:tc>
          <w:tcPr>
            <w:tcW w:w="73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14"/>
              <w:rPr/>
            </w:pPr>
            <w:r>
              <w:rPr/>
            </w:r>
          </w:p>
        </w:tc>
      </w:tr>
      <w:tr>
        <w:trPr>
          <w:trHeight w:val="402" w:hRule="atLeast"/>
          <w:cantSplit w:val="true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入居年月日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14"/>
              <w:rPr/>
            </w:pPr>
            <w:r>
              <w:rPr/>
              <w:t>　　　　　　　　年　　　月　　　日</w:t>
            </w:r>
          </w:p>
        </w:tc>
      </w:tr>
    </w:tbl>
    <w:p>
      <w:pPr>
        <w:pStyle w:val="Style25"/>
        <w:spacing w:lineRule="exact" w:line="240"/>
        <w:ind w:left="0" w:right="140"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9421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"/>
        <w:gridCol w:w="1506"/>
        <w:gridCol w:w="3563"/>
        <w:gridCol w:w="3828"/>
      </w:tblGrid>
      <w:tr>
        <w:trPr>
          <w:trHeight w:val="454" w:hRule="atLeast"/>
        </w:trPr>
        <w:tc>
          <w:tcPr>
            <w:tcW w:w="2030" w:type="dxa"/>
            <w:gridSpan w:val="2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pacing w:val="42"/>
                <w:kern w:val="0"/>
                <w:szCs w:val="21"/>
                <w:lang w:val="en-US" w:eastAsia="ja-JP" w:bidi="ar-SA"/>
              </w:rPr>
              <w:t>配偶者の有</w:t>
            </w:r>
            <w:r>
              <w:rPr>
                <w:rFonts w:cs="Times New Roman"/>
                <w:kern w:val="0"/>
                <w:szCs w:val="21"/>
                <w:lang w:val="en-US" w:eastAsia="ja-JP" w:bidi="ar-SA"/>
              </w:rPr>
              <w:t>無</w:t>
            </w:r>
          </w:p>
        </w:tc>
        <w:tc>
          <w:tcPr>
            <w:tcW w:w="3563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有　・　無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配偶者が「無」の場合は、「配偶者に関する事項」は記載不要です。</w:t>
            </w:r>
          </w:p>
        </w:tc>
      </w:tr>
      <w:tr>
        <w:trPr>
          <w:trHeight w:val="532" w:hRule="atLeast"/>
        </w:trPr>
        <w:tc>
          <w:tcPr>
            <w:tcW w:w="524" w:type="dxa"/>
            <w:vMerge w:val="restart"/>
            <w:tcBorders/>
            <w:textDirection w:val="tbRl"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113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配偶者に関する事項</w:t>
            </w:r>
          </w:p>
        </w:tc>
        <w:tc>
          <w:tcPr>
            <w:tcW w:w="1506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pacing w:val="315"/>
                <w:kern w:val="0"/>
                <w:szCs w:val="21"/>
                <w:lang w:val="en-US" w:eastAsia="ja-JP" w:bidi="ar-SA"/>
              </w:rPr>
              <w:t>氏</w:t>
            </w:r>
            <w:r>
              <w:rPr>
                <w:rFonts w:cs="Times New Roman"/>
                <w:kern w:val="0"/>
                <w:szCs w:val="21"/>
                <w:lang w:val="en-US" w:eastAsia="ja-JP" w:bidi="ar-SA"/>
              </w:rPr>
              <w:t>名</w:t>
            </w:r>
          </w:p>
        </w:tc>
        <w:tc>
          <w:tcPr>
            <w:tcW w:w="7391" w:type="dxa"/>
            <w:gridSpan w:val="2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</w:tr>
      <w:tr>
        <w:trPr>
          <w:trHeight w:val="418" w:hRule="atLeast"/>
        </w:trPr>
        <w:tc>
          <w:tcPr>
            <w:tcW w:w="524" w:type="dxa"/>
            <w:vMerge w:val="continue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 w:val="16"/>
                <w:szCs w:val="16"/>
              </w:rPr>
            </w:pPr>
            <w:r>
              <w:rPr>
                <w:rFonts w:eastAsia="ＭＳ 明朝" w:cs="Times New Roman"/>
                <w:sz w:val="16"/>
                <w:szCs w:val="16"/>
                <w:lang w:val="en-US" w:eastAsia="ja-JP" w:bidi="ar-SA"/>
              </w:rPr>
            </w:r>
          </w:p>
        </w:tc>
        <w:tc>
          <w:tcPr>
            <w:tcW w:w="1506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pacing w:val="35"/>
                <w:kern w:val="0"/>
                <w:szCs w:val="21"/>
                <w:lang w:val="en-US" w:eastAsia="ja-JP" w:bidi="ar-SA"/>
              </w:rPr>
              <w:t>生年月</w:t>
            </w:r>
            <w:r>
              <w:rPr>
                <w:rFonts w:cs="Times New Roman"/>
                <w:kern w:val="0"/>
                <w:szCs w:val="21"/>
                <w:lang w:val="en-US" w:eastAsia="ja-JP" w:bidi="ar-SA"/>
              </w:rPr>
              <w:t>日</w:t>
            </w:r>
          </w:p>
        </w:tc>
        <w:tc>
          <w:tcPr>
            <w:tcW w:w="7391" w:type="dxa"/>
            <w:gridSpan w:val="2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lang w:val="en-US" w:eastAsia="ja-JP" w:bidi="ar-SA"/>
              </w:rPr>
              <w:t>　　　　　　年　　　月　　　日</w:t>
            </w:r>
          </w:p>
        </w:tc>
      </w:tr>
      <w:tr>
        <w:trPr>
          <w:trHeight w:val="546" w:hRule="atLeast"/>
        </w:trPr>
        <w:tc>
          <w:tcPr>
            <w:tcW w:w="524" w:type="dxa"/>
            <w:vMerge w:val="continue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 w:val="16"/>
                <w:szCs w:val="16"/>
              </w:rPr>
            </w:pPr>
            <w:r>
              <w:rPr>
                <w:rFonts w:eastAsia="ＭＳ 明朝" w:cs="Times New Roman"/>
                <w:sz w:val="16"/>
                <w:szCs w:val="16"/>
                <w:lang w:val="en-US" w:eastAsia="ja-JP" w:bidi="ar-SA"/>
              </w:rPr>
            </w:r>
          </w:p>
        </w:tc>
        <w:tc>
          <w:tcPr>
            <w:tcW w:w="1506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pacing w:val="315"/>
                <w:kern w:val="0"/>
                <w:szCs w:val="21"/>
                <w:lang w:val="en-US" w:eastAsia="ja-JP" w:bidi="ar-SA"/>
              </w:rPr>
              <w:t>住</w:t>
            </w:r>
            <w:r>
              <w:rPr>
                <w:rFonts w:cs="Times New Roman"/>
                <w:kern w:val="0"/>
                <w:szCs w:val="21"/>
                <w:lang w:val="en-US" w:eastAsia="ja-JP" w:bidi="ar-SA"/>
              </w:rPr>
              <w:t>所</w:t>
            </w:r>
          </w:p>
        </w:tc>
        <w:tc>
          <w:tcPr>
            <w:tcW w:w="7391" w:type="dxa"/>
            <w:gridSpan w:val="2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</w:tr>
      <w:tr>
        <w:trPr>
          <w:trHeight w:val="554" w:hRule="atLeast"/>
        </w:trPr>
        <w:tc>
          <w:tcPr>
            <w:tcW w:w="524" w:type="dxa"/>
            <w:vMerge w:val="continue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 w:val="16"/>
                <w:szCs w:val="16"/>
              </w:rPr>
            </w:pPr>
            <w:r>
              <w:rPr>
                <w:rFonts w:eastAsia="ＭＳ 明朝" w:cs="Times New Roman"/>
                <w:sz w:val="16"/>
                <w:szCs w:val="16"/>
                <w:lang w:val="en-US" w:eastAsia="ja-JP" w:bidi="ar-SA"/>
              </w:rPr>
            </w:r>
          </w:p>
        </w:tc>
        <w:tc>
          <w:tcPr>
            <w:tcW w:w="1506" w:type="dxa"/>
            <w:vMerge w:val="restart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本年</w:t>
            </w:r>
            <w:r>
              <w:rPr>
                <w:rFonts w:eastAsia="ＭＳ 明朝" w:cs="Times New Roman"/>
                <w:szCs w:val="21"/>
                <w:lang w:val="en-US" w:eastAsia="ja-JP" w:bidi="ar-SA"/>
              </w:rPr>
              <w:t>1</w:t>
            </w:r>
            <w:r>
              <w:rPr>
                <w:rFonts w:cs="Times New Roman"/>
                <w:szCs w:val="21"/>
                <w:lang w:val="en-US" w:eastAsia="ja-JP" w:bidi="ar-SA"/>
              </w:rPr>
              <w:t>月</w:t>
            </w:r>
            <w:r>
              <w:rPr>
                <w:rFonts w:eastAsia="ＭＳ 明朝" w:cs="Times New Roman"/>
                <w:szCs w:val="21"/>
                <w:lang w:val="en-US" w:eastAsia="ja-JP" w:bidi="ar-SA"/>
              </w:rPr>
              <w:t>1</w:t>
            </w:r>
            <w:r>
              <w:rPr>
                <w:rFonts w:cs="Times New Roman"/>
                <w:szCs w:val="21"/>
                <w:lang w:val="en-US" w:eastAsia="ja-JP" w:bidi="ar-SA"/>
              </w:rPr>
              <w:t>日現在の住所</w:t>
            </w:r>
          </w:p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  <w:t>(</w:t>
            </w:r>
            <w:r>
              <w:rPr>
                <w:rFonts w:cs="Times New Roman"/>
                <w:szCs w:val="21"/>
                <w:lang w:val="en-US" w:eastAsia="ja-JP" w:bidi="ar-SA"/>
              </w:rPr>
              <w:t>現住所と異なる場合</w:t>
            </w:r>
            <w:r>
              <w:rPr>
                <w:rFonts w:eastAsia="ＭＳ 明朝" w:cs="Times New Roman"/>
                <w:szCs w:val="21"/>
                <w:lang w:val="en-US" w:eastAsia="ja-JP" w:bidi="ar-SA"/>
              </w:rPr>
              <w:t>)</w:t>
            </w:r>
          </w:p>
        </w:tc>
        <w:tc>
          <w:tcPr>
            <w:tcW w:w="7391" w:type="dxa"/>
            <w:gridSpan w:val="2"/>
            <w:tcBorders>
              <w:bottom w:val="nil"/>
            </w:tcBorders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</w:tr>
      <w:tr>
        <w:trPr>
          <w:trHeight w:val="556" w:hRule="atLeast"/>
        </w:trPr>
        <w:tc>
          <w:tcPr>
            <w:tcW w:w="524" w:type="dxa"/>
            <w:vMerge w:val="continue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 w:val="16"/>
                <w:szCs w:val="16"/>
              </w:rPr>
            </w:pPr>
            <w:r>
              <w:rPr>
                <w:rFonts w:eastAsia="ＭＳ 明朝" w:cs="Times New Roman"/>
                <w:sz w:val="16"/>
                <w:szCs w:val="16"/>
                <w:lang w:val="en-US" w:eastAsia="ja-JP" w:bidi="ar-SA"/>
              </w:rPr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  <w:tc>
          <w:tcPr>
            <w:tcW w:w="7391" w:type="dxa"/>
            <w:gridSpan w:val="2"/>
            <w:tcBorders>
              <w:top w:val="nil"/>
            </w:tcBorders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</w:tr>
      <w:tr>
        <w:trPr>
          <w:trHeight w:val="422" w:hRule="atLeast"/>
        </w:trPr>
        <w:tc>
          <w:tcPr>
            <w:tcW w:w="524" w:type="dxa"/>
            <w:vMerge w:val="continue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 w:val="16"/>
                <w:szCs w:val="16"/>
              </w:rPr>
            </w:pPr>
            <w:r>
              <w:rPr>
                <w:rFonts w:eastAsia="ＭＳ 明朝" w:cs="Times New Roman"/>
                <w:sz w:val="16"/>
                <w:szCs w:val="16"/>
                <w:lang w:val="en-US" w:eastAsia="ja-JP" w:bidi="ar-SA"/>
              </w:rPr>
            </w:r>
          </w:p>
        </w:tc>
        <w:tc>
          <w:tcPr>
            <w:tcW w:w="1506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pacing w:val="35"/>
                <w:kern w:val="0"/>
                <w:szCs w:val="21"/>
                <w:lang w:val="en-US" w:eastAsia="ja-JP" w:bidi="ar-SA"/>
              </w:rPr>
              <w:t>課税状</w:t>
            </w:r>
            <w:r>
              <w:rPr>
                <w:rFonts w:cs="Times New Roman"/>
                <w:kern w:val="0"/>
                <w:szCs w:val="21"/>
                <w:lang w:val="en-US" w:eastAsia="ja-JP" w:bidi="ar-SA"/>
              </w:rPr>
              <w:t>況</w:t>
            </w:r>
          </w:p>
        </w:tc>
        <w:tc>
          <w:tcPr>
            <w:tcW w:w="7391" w:type="dxa"/>
            <w:gridSpan w:val="2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　市町村民税　　　　　課税　・　非課税</w:t>
            </w:r>
          </w:p>
        </w:tc>
      </w:tr>
    </w:tbl>
    <w:p>
      <w:pPr>
        <w:pStyle w:val="Style25"/>
        <w:spacing w:lineRule="exact" w:line="240"/>
        <w:ind w:left="0" w:right="140"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9351" w:type="dxa"/>
        <w:jc w:val="left"/>
        <w:tblInd w:w="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8"/>
        <w:gridCol w:w="427"/>
        <w:gridCol w:w="463"/>
        <w:gridCol w:w="1441"/>
        <w:gridCol w:w="1213"/>
        <w:gridCol w:w="1461"/>
        <w:gridCol w:w="1288"/>
        <w:gridCol w:w="1469"/>
      </w:tblGrid>
      <w:tr>
        <w:trPr>
          <w:trHeight w:val="590" w:hRule="atLeast"/>
        </w:trPr>
        <w:tc>
          <w:tcPr>
            <w:tcW w:w="1588" w:type="dxa"/>
            <w:vMerge w:val="restart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収入等に関する申告</w:t>
            </w:r>
          </w:p>
        </w:tc>
        <w:tc>
          <w:tcPr>
            <w:tcW w:w="427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□</w:t>
            </w:r>
          </w:p>
        </w:tc>
        <w:tc>
          <w:tcPr>
            <w:tcW w:w="7335" w:type="dxa"/>
            <w:gridSpan w:val="6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市町村民税非課税世帯で公的年金等の収入金額等が</w:t>
            </w:r>
            <w:r>
              <w:rPr>
                <w:rFonts w:eastAsia="ＭＳ 明朝" w:cs="Times New Roman"/>
                <w:szCs w:val="21"/>
                <w:lang w:val="en-US" w:eastAsia="ja-JP" w:bidi="ar-SA"/>
              </w:rPr>
              <w:t>120</w:t>
            </w:r>
            <w:r>
              <w:rPr>
                <w:rFonts w:cs="Times New Roman"/>
                <w:szCs w:val="21"/>
                <w:lang w:val="en-US" w:eastAsia="ja-JP" w:bidi="ar-SA"/>
              </w:rPr>
              <w:t>万円超</w:t>
            </w:r>
          </w:p>
        </w:tc>
      </w:tr>
      <w:tr>
        <w:trPr>
          <w:trHeight w:val="556" w:hRule="atLeast"/>
        </w:trPr>
        <w:tc>
          <w:tcPr>
            <w:tcW w:w="1588" w:type="dxa"/>
            <w:vMerge w:val="continue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  <w:tc>
          <w:tcPr>
            <w:tcW w:w="427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□</w:t>
            </w:r>
          </w:p>
        </w:tc>
        <w:tc>
          <w:tcPr>
            <w:tcW w:w="7335" w:type="dxa"/>
            <w:gridSpan w:val="6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市町村民税非課税世帯で公的年金等の収入金額等が</w:t>
            </w:r>
            <w:r>
              <w:rPr>
                <w:rFonts w:eastAsia="ＭＳ 明朝" w:cs="Times New Roman"/>
                <w:szCs w:val="21"/>
                <w:lang w:val="en-US" w:eastAsia="ja-JP" w:bidi="ar-SA"/>
              </w:rPr>
              <w:t>80</w:t>
            </w:r>
            <w:r>
              <w:rPr>
                <w:rFonts w:cs="Times New Roman"/>
                <w:szCs w:val="21"/>
                <w:lang w:val="en-US" w:eastAsia="ja-JP" w:bidi="ar-SA"/>
              </w:rPr>
              <w:t>万円超</w:t>
            </w:r>
            <w:r>
              <w:rPr>
                <w:rFonts w:eastAsia="ＭＳ 明朝" w:cs="Times New Roman"/>
                <w:szCs w:val="21"/>
                <w:lang w:val="en-US" w:eastAsia="ja-JP" w:bidi="ar-SA"/>
              </w:rPr>
              <w:t>120</w:t>
            </w:r>
            <w:r>
              <w:rPr>
                <w:rFonts w:cs="Times New Roman"/>
                <w:szCs w:val="21"/>
                <w:lang w:val="en-US" w:eastAsia="ja-JP" w:bidi="ar-SA"/>
              </w:rPr>
              <w:t>万円以下</w:t>
            </w:r>
          </w:p>
        </w:tc>
      </w:tr>
      <w:tr>
        <w:trPr>
          <w:trHeight w:val="556" w:hRule="atLeast"/>
        </w:trPr>
        <w:tc>
          <w:tcPr>
            <w:tcW w:w="1588" w:type="dxa"/>
            <w:vMerge w:val="continue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  <w:tc>
          <w:tcPr>
            <w:tcW w:w="427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□</w:t>
            </w:r>
          </w:p>
        </w:tc>
        <w:tc>
          <w:tcPr>
            <w:tcW w:w="7335" w:type="dxa"/>
            <w:gridSpan w:val="6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市町村民税非課税世帯で公的年金等の収入金額等が</w:t>
            </w:r>
            <w:r>
              <w:rPr>
                <w:rFonts w:eastAsia="ＭＳ 明朝" w:cs="Times New Roman"/>
                <w:szCs w:val="21"/>
                <w:lang w:val="en-US" w:eastAsia="ja-JP" w:bidi="ar-SA"/>
              </w:rPr>
              <w:t>80</w:t>
            </w:r>
            <w:r>
              <w:rPr>
                <w:rFonts w:cs="Times New Roman"/>
                <w:szCs w:val="21"/>
                <w:lang w:val="en-US" w:eastAsia="ja-JP" w:bidi="ar-SA"/>
              </w:rPr>
              <w:t>万円以下</w:t>
            </w:r>
          </w:p>
        </w:tc>
      </w:tr>
      <w:tr>
        <w:trPr>
          <w:trHeight w:val="550" w:hRule="atLeast"/>
        </w:trPr>
        <w:tc>
          <w:tcPr>
            <w:tcW w:w="1588" w:type="dxa"/>
            <w:vMerge w:val="continue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  <w:tc>
          <w:tcPr>
            <w:tcW w:w="427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□</w:t>
            </w:r>
          </w:p>
        </w:tc>
        <w:tc>
          <w:tcPr>
            <w:tcW w:w="7335" w:type="dxa"/>
            <w:gridSpan w:val="6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市町村民税非課税世帯で老齢福祉年金の受給者</w:t>
            </w:r>
          </w:p>
        </w:tc>
      </w:tr>
      <w:tr>
        <w:trPr>
          <w:trHeight w:val="700" w:hRule="atLeast"/>
        </w:trPr>
        <w:tc>
          <w:tcPr>
            <w:tcW w:w="1588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預貯金等に関する申告</w:t>
            </w:r>
          </w:p>
        </w:tc>
        <w:tc>
          <w:tcPr>
            <w:tcW w:w="890" w:type="dxa"/>
            <w:gridSpan w:val="2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預貯</w:t>
            </w:r>
          </w:p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金額</w:t>
            </w:r>
          </w:p>
        </w:tc>
        <w:tc>
          <w:tcPr>
            <w:tcW w:w="1441" w:type="dxa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  <w:tc>
          <w:tcPr>
            <w:tcW w:w="1213" w:type="dxa"/>
            <w:tcBorders/>
            <w:vAlign w:val="center"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 w:val="20"/>
              </w:rPr>
            </w:pPr>
            <w:r>
              <w:rPr>
                <w:rFonts w:cs="Times New Roman"/>
                <w:sz w:val="20"/>
                <w:lang w:val="en-US" w:eastAsia="ja-JP" w:bidi="ar-SA"/>
              </w:rPr>
              <w:t>有価証券</w:t>
            </w:r>
          </w:p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 w:val="18"/>
                <w:szCs w:val="18"/>
              </w:rPr>
            </w:pPr>
            <w:r>
              <w:rPr>
                <w:rFonts w:eastAsia="ＭＳ 明朝" w:cs="Times New Roman"/>
                <w:sz w:val="18"/>
                <w:szCs w:val="18"/>
                <w:lang w:val="en-US" w:eastAsia="ja-JP" w:bidi="ar-SA"/>
              </w:rPr>
              <w:t>(</w:t>
            </w:r>
            <w:r>
              <w:rPr>
                <w:rFonts w:cs="Times New Roman"/>
                <w:sz w:val="18"/>
                <w:szCs w:val="18"/>
                <w:lang w:val="en-US" w:eastAsia="ja-JP" w:bidi="ar-SA"/>
              </w:rPr>
              <w:t>評価概</w:t>
            </w:r>
          </w:p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 w:eastAsia="ja-JP" w:bidi="ar-SA"/>
              </w:rPr>
              <w:t>算額</w:t>
            </w:r>
            <w:r>
              <w:rPr>
                <w:rFonts w:eastAsia="ＭＳ 明朝" w:cs="Times New Roman"/>
                <w:sz w:val="18"/>
                <w:szCs w:val="18"/>
                <w:lang w:val="en-US" w:eastAsia="ja-JP" w:bidi="ar-SA"/>
              </w:rPr>
              <w:t>)</w:t>
            </w:r>
          </w:p>
        </w:tc>
        <w:tc>
          <w:tcPr>
            <w:tcW w:w="1461" w:type="dxa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  <w:tc>
          <w:tcPr>
            <w:tcW w:w="1288" w:type="dxa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 w:val="20"/>
              </w:rPr>
            </w:pPr>
            <w:r>
              <w:rPr>
                <w:rFonts w:cs="Times New Roman"/>
                <w:sz w:val="20"/>
                <w:lang w:val="en-US" w:eastAsia="ja-JP" w:bidi="ar-SA"/>
              </w:rPr>
              <w:t>その他</w:t>
            </w:r>
          </w:p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 w:val="20"/>
              </w:rPr>
            </w:pPr>
            <w:r>
              <w:rPr>
                <w:rFonts w:cs="Times New Roman"/>
                <w:sz w:val="18"/>
                <w:szCs w:val="18"/>
                <w:lang w:val="en-US" w:eastAsia="ja-JP" w:bidi="ar-SA"/>
              </w:rPr>
              <w:t>（現金・</w:t>
            </w:r>
            <w:bookmarkStart w:id="0" w:name="_GoBack"/>
            <w:bookmarkEnd w:id="0"/>
            <w:r>
              <w:rPr>
                <w:rFonts w:cs="Times New Roman"/>
                <w:sz w:val="18"/>
                <w:szCs w:val="18"/>
                <w:lang w:val="en-US" w:eastAsia="ja-JP" w:bidi="ar-SA"/>
              </w:rPr>
              <w:t>負債を含む）</w:t>
            </w:r>
          </w:p>
        </w:tc>
        <w:tc>
          <w:tcPr>
            <w:tcW w:w="1469" w:type="dxa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</w:tr>
    </w:tbl>
    <w:p>
      <w:pPr>
        <w:pStyle w:val="Style25"/>
        <w:spacing w:lineRule="exact" w:line="240"/>
        <w:ind w:left="0" w:right="140" w:hanging="0"/>
        <w:rPr>
          <w:szCs w:val="21"/>
        </w:rPr>
      </w:pPr>
      <w:r>
        <w:rPr>
          <w:szCs w:val="21"/>
        </w:rPr>
        <w:t>　　　　　</w:t>
      </w:r>
    </w:p>
    <w:p>
      <w:pPr>
        <w:pStyle w:val="Style25"/>
        <w:spacing w:lineRule="exact" w:line="240"/>
        <w:ind w:left="0" w:right="140" w:hanging="0"/>
        <w:rPr>
          <w:szCs w:val="21"/>
        </w:rPr>
      </w:pPr>
      <w:r>
        <w:rPr>
          <w:szCs w:val="21"/>
        </w:rPr>
        <w:t>　申請者が被保険者本人の場合には、下記については記載不要です。</w:t>
      </w:r>
    </w:p>
    <w:tbl>
      <w:tblPr>
        <w:tblStyle w:val="a3"/>
        <w:tblW w:w="92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71"/>
        <w:gridCol w:w="3092"/>
      </w:tblGrid>
      <w:tr>
        <w:trPr>
          <w:trHeight w:val="474" w:hRule="atLeast"/>
        </w:trPr>
        <w:tc>
          <w:tcPr>
            <w:tcW w:w="6171" w:type="dxa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申請者氏名</w:t>
            </w:r>
          </w:p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　　　　　　　　　　　　　　　　　　　　　　　　　　　</w:t>
            </w:r>
          </w:p>
        </w:tc>
        <w:tc>
          <w:tcPr>
            <w:tcW w:w="3092" w:type="dxa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連絡先（自宅・勤務先）</w:t>
            </w:r>
          </w:p>
        </w:tc>
      </w:tr>
      <w:tr>
        <w:trPr>
          <w:trHeight w:val="410" w:hRule="atLeast"/>
        </w:trPr>
        <w:tc>
          <w:tcPr>
            <w:tcW w:w="6171" w:type="dxa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申請者住所</w:t>
            </w:r>
          </w:p>
        </w:tc>
        <w:tc>
          <w:tcPr>
            <w:tcW w:w="3092" w:type="dxa"/>
            <w:tcBorders/>
          </w:tcPr>
          <w:p>
            <w:pPr>
              <w:pStyle w:val="Style25"/>
              <w:widowControl w:val="false"/>
              <w:spacing w:lineRule="exact" w:line="240" w:before="0" w:after="0"/>
              <w:ind w:left="0" w:right="140" w:hanging="0"/>
              <w:rPr>
                <w:szCs w:val="21"/>
              </w:rPr>
            </w:pPr>
            <w:r>
              <w:rPr>
                <w:rFonts w:cs="Times New Roman"/>
                <w:szCs w:val="21"/>
                <w:lang w:val="en-US" w:eastAsia="ja-JP" w:bidi="ar-SA"/>
              </w:rPr>
              <w:t>本人との関係</w:t>
            </w:r>
          </w:p>
        </w:tc>
      </w:tr>
    </w:tbl>
    <w:p>
      <w:pPr>
        <w:pStyle w:val="Style25"/>
        <w:spacing w:lineRule="exact" w:line="240"/>
        <w:ind w:left="0" w:right="140" w:hanging="0"/>
        <w:jc w:val="center"/>
        <w:rPr>
          <w:szCs w:val="21"/>
        </w:rPr>
      </w:pPr>
      <w:r>
        <w:rPr>
          <w:szCs w:val="21"/>
        </w:rPr>
        <w:t>（裏）</w:t>
      </w:r>
    </w:p>
    <w:p>
      <w:pPr>
        <w:pStyle w:val="Style25"/>
        <w:spacing w:lineRule="exact" w:line="240"/>
        <w:ind w:left="0" w:right="140" w:hanging="0"/>
        <w:rPr>
          <w:szCs w:val="21"/>
        </w:rPr>
      </w:pPr>
      <w:r>
        <w:rPr>
          <w:szCs w:val="21"/>
        </w:rPr>
        <w:t>注意事項</w:t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  <w:t>（１）　預貯金等については、同じ種類の預貯金等を複数所有している場合は、そのすべてを記入してください。</w:t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  <w:t>（２）　書ききれない場合は、余白に記入するか又は別紙に記入の上添付してください。</w:t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  <w:t>添付書類</w:t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  <w:t>（１）事業者との利用契約書等（入居日及び家賃が明記されているもの）の写し。</w:t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  <w:t>（２）預貯金（普通・定期）については通帳の写し。</w:t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  <w:t>（３）</w:t>
      </w:r>
      <w:r>
        <w:rPr/>
        <w:t>非課税年金については、年金支払通知書。</w:t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  <w:t>（４）有価証券（株式・国債・地方債・社債など）については証券会社や銀行等の口座残高の写し。</w:t>
      </w:r>
    </w:p>
    <w:p>
      <w:pPr>
        <w:pStyle w:val="Style25"/>
        <w:spacing w:lineRule="exact" w:line="240"/>
        <w:ind w:left="621" w:right="140" w:hanging="621"/>
        <w:rPr>
          <w:szCs w:val="21"/>
        </w:rPr>
      </w:pPr>
      <w:r>
        <w:rPr>
          <w:szCs w:val="21"/>
        </w:rPr>
        <w:t>（５）投資信託については銀行、信託銀行、証券会社等の口座残高の写し。</w:t>
      </w:r>
    </w:p>
    <w:sectPr>
      <w:type w:val="nextPage"/>
      <w:pgSz w:w="11906" w:h="16838"/>
      <w:pgMar w:left="1191" w:right="1191" w:gutter="0" w:header="0" w:top="1191" w:footer="0" w:bottom="1191"/>
      <w:pgNumType w:fmt="decimal"/>
      <w:formProt w:val="false"/>
      <w:textDirection w:val="lrTb"/>
      <w:docGrid w:type="linesAndChars" w:linePitch="289" w:charSpace="42949666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locked/>
    <w:rsid w:val="002a7e3c"/>
    <w:rPr>
      <w:rFonts w:ascii="Arial" w:hAnsi="Arial" w:eastAsia="ＭＳ ゴシック" w:cs="Times New Roman" w:asciiTheme="majorHAnsi" w:eastAsiaTheme="majorEastAsia" w:hAnsiTheme="majorHAnsi"/>
      <w:kern w:val="2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locked/>
    <w:rsid w:val="00ba178c"/>
    <w:rPr>
      <w:rFonts w:cs="Times New Roman"/>
      <w:kern w:val="2"/>
      <w:sz w:val="22"/>
      <w:szCs w:val="22"/>
    </w:rPr>
  </w:style>
  <w:style w:type="character" w:styleId="Style16" w:customStyle="1">
    <w:name w:val="フッター (文字)"/>
    <w:basedOn w:val="DefaultParagraphFont"/>
    <w:link w:val="a8"/>
    <w:uiPriority w:val="99"/>
    <w:qFormat/>
    <w:locked/>
    <w:rsid w:val="00ba178c"/>
    <w:rPr>
      <w:rFonts w:cs="Times New Roman"/>
      <w:kern w:val="2"/>
      <w:sz w:val="22"/>
      <w:szCs w:val="22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a7e3c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ba178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9"/>
    <w:uiPriority w:val="99"/>
    <w:unhideWhenUsed/>
    <w:rsid w:val="00ba178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 w:customStyle="1">
    <w:name w:val="項"/>
    <w:basedOn w:val="Normal"/>
    <w:qFormat/>
    <w:rsid w:val="00ae1cdb"/>
    <w:pPr>
      <w:overflowPunct w:val="true"/>
      <w:ind w:left="210" w:hanging="210"/>
    </w:pPr>
    <w:rPr>
      <w:rFonts w:ascii="ＭＳ 明朝" w:hAnsi="ＭＳ 明朝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0c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FC8E-FA7E-4571-B9D1-A9CDE63C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LibreOffice/7.2.5.2$Windows_X86_64 LibreOffice_project/499f9727c189e6ef3471021d6132d4c694f357e5</Application>
  <AppVersion>15.0000</AppVersion>
  <Pages>2</Pages>
  <Words>714</Words>
  <Characters>720</Characters>
  <CharactersWithSpaces>831</CharactersWithSpaces>
  <Paragraphs>63</Paragraphs>
  <Company>香取市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2021-06-13T23:49:00Z</dcterms:created>
  <dc:creator>香取市</dc:creator>
  <dc:description/>
  <dc:language>ja-JP</dc:language>
  <cp:lastModifiedBy/>
  <cp:lastPrinted>2015-04-30T04:08:00Z</cp:lastPrinted>
  <dcterms:modified xsi:type="dcterms:W3CDTF">2022-03-22T16:32:14Z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