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bookmarkStart w:id="0" w:name="_GoBack"/>
      <w:bookmarkEnd w:id="0"/>
      <w:r>
        <w:rPr>
          <w:rFonts w:hint="eastAsia" w:ascii="ＭＳ 明朝" w:hAnsi="ＭＳ 明朝"/>
          <w:sz w:val="28"/>
        </w:rPr>
        <w:t>承認法人に関する申出書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firstLine="19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香取市選挙管理委員会委員長　殿</w:t>
      </w:r>
    </w:p>
    <w:p>
      <w:pPr>
        <w:pStyle w:val="0"/>
        <w:ind w:firstLine="5652" w:firstLineChars="293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申出者</w:t>
      </w:r>
    </w:p>
    <w:p>
      <w:pPr>
        <w:pStyle w:val="0"/>
        <w:ind w:firstLine="5837" w:firstLineChars="302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政党その他の政治団体の名称</w:t>
      </w:r>
    </w:p>
    <w:p>
      <w:pPr>
        <w:pStyle w:val="0"/>
        <w:ind w:firstLine="5837" w:firstLineChars="3028"/>
        <w:rPr>
          <w:rFonts w:hint="default" w:ascii="ＭＳ 明朝" w:hAnsi="ＭＳ 明朝"/>
        </w:rPr>
      </w:pPr>
    </w:p>
    <w:p>
      <w:pPr>
        <w:pStyle w:val="0"/>
        <w:ind w:firstLine="5837" w:firstLineChars="302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代表者の氏名</w:t>
      </w:r>
    </w:p>
    <w:p>
      <w:pPr>
        <w:pStyle w:val="0"/>
        <w:ind w:firstLine="5837" w:firstLineChars="3028"/>
        <w:rPr>
          <w:rFonts w:hint="default" w:ascii="ＭＳ 明朝" w:hAnsi="ＭＳ 明朝"/>
        </w:rPr>
      </w:pPr>
    </w:p>
    <w:p>
      <w:pPr>
        <w:pStyle w:val="0"/>
        <w:ind w:firstLine="5837" w:firstLineChars="302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</w:p>
    <w:p>
      <w:pPr>
        <w:pStyle w:val="0"/>
        <w:ind w:firstLine="6575" w:firstLineChars="341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（電話番号）</w:t>
      </w: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ind w:firstLine="19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閲覧事項を下記の法人に取り扱わせる必要があるため、法第２８条の２第７項の規定に基づき、下記のとおり申し出ます。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02"/>
        <w:gridCol w:w="6521"/>
      </w:tblGrid>
      <w:tr>
        <w:trPr>
          <w:trHeight w:val="680" w:hRule="exac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　法人の名称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　法人の代表者の氏名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　法人の主たる事務所の所在地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　法人に閲覧事項を取り扱わせる</w:t>
            </w:r>
          </w:p>
          <w:p>
            <w:pPr>
              <w:pStyle w:val="0"/>
              <w:ind w:firstLine="19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事由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（その必要性等について具体的に記載すること。）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　承認法人閲覧事項取扱者の範囲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　法人における閲覧事項の管理の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方法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（管理体制や廃棄の時期、方法等について具体的に記載すること。）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〔管理方法〕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〔廃棄の時期及び方法〕</w:t>
            </w:r>
          </w:p>
        </w:tc>
      </w:tr>
      <w:tr>
        <w:trPr>
          <w:trHeight w:val="454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　閲覧者に関する事項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（法第２８条の２第９項において読み替えて適用される同条第１項の規定により承認法人閲覧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事項取扱者を閲覧者とする場合には、当該閲覧者が法人の役職員又は構成員であって当該法人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が指定する者である旨を記載すること。）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Chars="0" w:firstLine="289" w:firstLineChars="1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　「申出者」欄には、申出者の署名その他の措置を行わなければならない。</w:t>
      </w:r>
    </w:p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pgSz w:w="11906" w:h="16838"/>
      <w:pgMar w:top="851" w:right="851" w:bottom="851" w:left="851" w:header="454" w:footer="992" w:gutter="0"/>
      <w:cols w:space="720"/>
      <w:textDirection w:val="lrTb"/>
      <w:docGrid w:type="linesAndChars" w:linePitch="31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  <w:b w:val="1"/>
      </w:rPr>
    </w:pPr>
    <w:r>
      <w:rPr>
        <w:rFonts w:hint="eastAsia" w:ascii="ＭＳ ゴシック" w:hAnsi="ＭＳ ゴシック" w:eastAsia="ＭＳ ゴシック"/>
        <w:b w:val="1"/>
      </w:rPr>
      <w:t>第四号様式の二の二</w:t>
    </w:r>
  </w:p>
  <w:p>
    <w:pPr>
      <w:pStyle w:val="15"/>
      <w:rPr>
        <w:rFonts w:hint="default" w:ascii="ＭＳ ゴシック" w:hAnsi="ＭＳ ゴシック" w:eastAsia="ＭＳ ゴシック"/>
        <w:b w:val="1"/>
      </w:rPr>
    </w:pPr>
    <w:r>
      <w:rPr>
        <w:rFonts w:hint="eastAsia" w:ascii="ＭＳ ゴシック" w:hAnsi="ＭＳ ゴシック" w:eastAsia="ＭＳ ゴシック"/>
        <w:b w:val="1"/>
      </w:rPr>
      <w:t>その四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93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419</Characters>
  <Application>JUST Note</Application>
  <Lines>52</Lines>
  <Paragraphs>26</Paragraphs>
  <CharactersWithSpaces>435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2021-06-01T08:02:00Z</dcterms:created>
  <dcterms:modified xsi:type="dcterms:W3CDTF">2025-12-17T07:22:36Z</dcterms:modified>
  <cp:revision>3</cp:revision>
</cp:coreProperties>
</file>