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b w:val="1"/>
          <w:sz w:val="24"/>
        </w:rPr>
      </w:pPr>
      <w:r>
        <w:rPr>
          <w:rFonts w:hint="eastAsia"/>
          <w:b w:val="1"/>
          <w:sz w:val="24"/>
        </w:rPr>
        <w:t>香取市地域おこし協力隊（若年層を中心とした関係人口創出関係業務）活動イメージ</w:t>
      </w:r>
    </w:p>
    <w:p>
      <w:pPr>
        <w:pStyle w:val="0"/>
        <w:rPr>
          <w:rFonts w:hint="eastAsia"/>
        </w:rPr>
      </w:pPr>
    </w:p>
    <w:p>
      <w:pPr>
        <w:pStyle w:val="0"/>
        <w:rPr>
          <w:rFonts w:hint="eastAsia"/>
        </w:rPr>
      </w:pPr>
      <w:r>
        <w:rPr>
          <w:rFonts w:hint="eastAsia"/>
        </w:rPr>
        <w:t>◆活動概要</w:t>
      </w:r>
    </w:p>
    <w:p>
      <w:pPr>
        <w:pStyle w:val="0"/>
        <w:rPr>
          <w:rFonts w:hint="eastAsia"/>
        </w:rPr>
      </w:pPr>
      <w:r>
        <w:rPr>
          <w:rFonts w:hint="eastAsia"/>
        </w:rPr>
        <w:t>　香取市に継続して訪れるなど、</w:t>
      </w:r>
      <w:r>
        <w:rPr>
          <w:rFonts w:hint="eastAsia"/>
        </w:rPr>
        <w:t>"</w:t>
      </w:r>
      <w:r>
        <w:rPr>
          <w:rFonts w:hint="eastAsia"/>
        </w:rPr>
        <w:t>香取市のファン</w:t>
      </w:r>
      <w:r>
        <w:rPr>
          <w:rFonts w:hint="eastAsia"/>
        </w:rPr>
        <w:t>"</w:t>
      </w:r>
      <w:r>
        <w:rPr>
          <w:rFonts w:hint="eastAsia"/>
        </w:rPr>
        <w:t>である存在である関係人口の創出に関する活動を行います。なお、大学教員と大学生の活動を原点として、地域産品を活用した飲食店を起業したかけわ株式会社を拠点とすることで、特に若年層をターゲットとして活動していきます。また、農地をフィールドとした関係人口の創出にも挑戦します。</w:t>
      </w:r>
    </w:p>
    <w:p>
      <w:pPr>
        <w:pStyle w:val="0"/>
        <w:rPr>
          <w:rFonts w:hint="eastAsia"/>
        </w:rPr>
      </w:pPr>
    </w:p>
    <w:p>
      <w:pPr>
        <w:pStyle w:val="0"/>
        <w:rPr>
          <w:rFonts w:hint="eastAsia"/>
        </w:rPr>
      </w:pPr>
      <w:r>
        <w:rPr>
          <w:rFonts w:hint="eastAsia"/>
        </w:rPr>
        <w:drawing>
          <wp:anchor distT="0" distB="0" distL="203200" distR="203200" simplePos="0" relativeHeight="7" behindDoc="0" locked="0" layoutInCell="1" hidden="0" allowOverlap="1">
            <wp:simplePos x="0" y="0"/>
            <wp:positionH relativeFrom="column">
              <wp:posOffset>85090</wp:posOffset>
            </wp:positionH>
            <wp:positionV relativeFrom="paragraph">
              <wp:posOffset>221615</wp:posOffset>
            </wp:positionV>
            <wp:extent cx="4683125" cy="3656965"/>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4683125" cy="3656965"/>
                    </a:xfrm>
                    <a:prstGeom prst="rect">
                      <a:avLst/>
                    </a:prstGeom>
                  </pic:spPr>
                </pic:pic>
              </a:graphicData>
            </a:graphic>
          </wp:anchor>
        </w:drawing>
      </w:r>
      <w:r>
        <w:rPr>
          <w:rFonts w:hint="eastAsia"/>
        </w:rPr>
        <w:t>◆各年の活動イメージ</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ind w:left="210" w:hanging="210" w:hangingChars="100"/>
        <w:rPr>
          <w:rFonts w:hint="eastAsia"/>
        </w:rPr>
      </w:pPr>
      <w:r>
        <w:rPr>
          <w:rFonts w:hint="eastAsia"/>
        </w:rPr>
        <w:t>※上記は一例です。隊員・かけわ・市の</w:t>
      </w:r>
      <w:r>
        <w:rPr>
          <w:rFonts w:hint="eastAsia"/>
        </w:rPr>
        <w:t>3</w:t>
      </w:r>
      <w:r>
        <w:rPr>
          <w:rFonts w:hint="eastAsia"/>
        </w:rPr>
        <w:t>者で協議の上、活動内容や活用割合を決定します。</w:t>
      </w:r>
    </w:p>
    <w:p>
      <w:pPr>
        <w:pStyle w:val="0"/>
        <w:ind w:left="210" w:hanging="210" w:hangingChars="100"/>
        <w:rPr>
          <w:rFonts w:hint="eastAsia"/>
        </w:rPr>
      </w:pPr>
      <w:r>
        <w:rPr>
          <w:rFonts w:hint="eastAsia"/>
        </w:rPr>
        <w:t>※その他、おためし地域おこし協力隊（年</w:t>
      </w:r>
      <w:r>
        <w:rPr>
          <w:rFonts w:hint="eastAsia"/>
        </w:rPr>
        <w:t>2</w:t>
      </w:r>
      <w:r>
        <w:rPr>
          <w:rFonts w:hint="eastAsia"/>
        </w:rPr>
        <w:t>回実施）、地域おこし協力隊活動報告会（年</w:t>
      </w:r>
      <w:r>
        <w:rPr>
          <w:rFonts w:hint="eastAsia"/>
        </w:rPr>
        <w:t>1</w:t>
      </w:r>
      <w:r>
        <w:rPr>
          <w:rFonts w:hint="eastAsia"/>
        </w:rPr>
        <w:t>回）などの企画運営に従事いただくことがございます。</w:t>
      </w:r>
    </w:p>
    <w:p>
      <w:pPr>
        <w:pStyle w:val="0"/>
        <w:rPr>
          <w:rFonts w:hint="eastAsia"/>
        </w:rPr>
      </w:pPr>
    </w:p>
    <w:p>
      <w:pPr>
        <w:pStyle w:val="0"/>
        <w:rPr>
          <w:rFonts w:hint="eastAsia"/>
        </w:rPr>
      </w:pPr>
      <w:r>
        <w:rPr>
          <w:rFonts w:hint="eastAsia"/>
        </w:rPr>
        <w:t>◆チーム移住・定住について</w:t>
      </w:r>
    </w:p>
    <w:p>
      <w:pPr>
        <w:pStyle w:val="0"/>
        <w:rPr>
          <w:rFonts w:hint="eastAsia"/>
        </w:rPr>
      </w:pPr>
      <w:r>
        <w:rPr>
          <w:rFonts w:hint="eastAsia"/>
        </w:rPr>
        <w:t>　下記の分野については、チームを結成して移住・定住や関係人口のイベントの企画運営や、移住相談</w:t>
      </w:r>
      <w:r>
        <w:rPr>
          <w:rFonts w:hint="eastAsia"/>
        </w:rPr>
        <w:drawing>
          <wp:anchor distT="0" distB="0" distL="203200" distR="203200" simplePos="0" relativeHeight="2" behindDoc="0" locked="0" layoutInCell="1" hidden="0" allowOverlap="1">
            <wp:simplePos x="0" y="0"/>
            <wp:positionH relativeFrom="column">
              <wp:posOffset>85090</wp:posOffset>
            </wp:positionH>
            <wp:positionV relativeFrom="paragraph">
              <wp:posOffset>447675</wp:posOffset>
            </wp:positionV>
            <wp:extent cx="2800350" cy="1835150"/>
            <wp:effectExtent l="0" t="0" r="0" b="0"/>
            <wp:wrapNone/>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6"/>
                    <a:stretch>
                      <a:fillRect/>
                    </a:stretch>
                  </pic:blipFill>
                  <pic:spPr>
                    <a:xfrm>
                      <a:off x="0" y="0"/>
                      <a:ext cx="2800350" cy="1835150"/>
                    </a:xfrm>
                    <a:prstGeom prst="rect">
                      <a:avLst/>
                    </a:prstGeom>
                  </pic:spPr>
                </pic:pic>
              </a:graphicData>
            </a:graphic>
          </wp:anchor>
        </w:drawing>
      </w:r>
      <w:r>
        <w:rPr>
          <w:rFonts w:hint="eastAsia"/>
        </w:rPr>
        <w:t>会への参加などを行っています。</w:t>
      </w:r>
    </w:p>
    <w:p>
      <w:pPr>
        <w:pStyle w:val="0"/>
        <w:jc w:val="center"/>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bookmarkStart w:id="0" w:name="_GoBack"/>
      <w:bookmarkEnd w:id="0"/>
      <w:r>
        <w:rPr>
          <w:rFonts w:hint="eastAsia"/>
        </w:rPr>
        <w:t>◆（参考）活動の写真</w:t>
      </w:r>
    </w:p>
    <w:p>
      <w:pPr>
        <w:pStyle w:val="0"/>
        <w:ind w:firstLineChars="0"/>
        <w:rPr>
          <w:rFonts w:hint="eastAsia"/>
        </w:rPr>
      </w:pPr>
      <w:r>
        <w:rPr>
          <w:rFonts w:hint="eastAsia"/>
        </w:rPr>
        <w:t>・独自活動　※活動は市やかけわと相談の上、自由に設定できます（下記は一例）。</w:t>
      </w:r>
    </w:p>
    <w:p>
      <w:pPr>
        <w:pStyle w:val="0"/>
        <w:rPr>
          <w:rFonts w:hint="eastAsia"/>
        </w:rPr>
      </w:pPr>
      <w:r>
        <w:rPr>
          <w:rFonts w:hint="eastAsia"/>
        </w:rPr>
        <w:drawing>
          <wp:anchor distT="0" distB="0" distL="203200" distR="203200" simplePos="0" relativeHeight="5" behindDoc="0" locked="0" layoutInCell="1" hidden="0" allowOverlap="1">
            <wp:simplePos x="0" y="0"/>
            <wp:positionH relativeFrom="column">
              <wp:posOffset>85090</wp:posOffset>
            </wp:positionH>
            <wp:positionV relativeFrom="paragraph">
              <wp:posOffset>39370</wp:posOffset>
            </wp:positionV>
            <wp:extent cx="1938655" cy="1454150"/>
            <wp:effectExtent l="23495" t="23495" r="24130" b="24130"/>
            <wp:wrapNone/>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7"/>
                    <a:stretch>
                      <a:fillRect/>
                    </a:stretch>
                  </pic:blipFill>
                  <pic:spPr>
                    <a:xfrm>
                      <a:off x="0" y="0"/>
                      <a:ext cx="1938655" cy="1454150"/>
                    </a:xfrm>
                    <a:prstGeom prst="rect">
                      <a:avLst/>
                    </a:prstGeom>
                    <a:ln>
                      <a:solidFill>
                        <a:srgbClr val="0000FF"/>
                      </a:solidFill>
                    </a:ln>
                  </pic:spPr>
                </pic:pic>
              </a:graphicData>
            </a:graphic>
          </wp:anchor>
        </w:drawing>
      </w:r>
      <w:r>
        <w:rPr>
          <w:rFonts w:hint="eastAsia"/>
        </w:rPr>
        <w:drawing>
          <wp:anchor distT="0" distB="0" distL="203200" distR="203200" simplePos="0" relativeHeight="4" behindDoc="0" locked="0" layoutInCell="1" hidden="0" allowOverlap="1">
            <wp:simplePos x="0" y="0"/>
            <wp:positionH relativeFrom="column">
              <wp:posOffset>2122170</wp:posOffset>
            </wp:positionH>
            <wp:positionV relativeFrom="paragraph">
              <wp:posOffset>39370</wp:posOffset>
            </wp:positionV>
            <wp:extent cx="1946275" cy="1459230"/>
            <wp:effectExtent l="23495" t="23495" r="24130" b="24130"/>
            <wp:wrapNone/>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8"/>
                    <a:stretch>
                      <a:fillRect/>
                    </a:stretch>
                  </pic:blipFill>
                  <pic:spPr>
                    <a:xfrm>
                      <a:off x="0" y="0"/>
                      <a:ext cx="1946275" cy="1459230"/>
                    </a:xfrm>
                    <a:prstGeom prst="rect">
                      <a:avLst/>
                    </a:prstGeom>
                    <a:ln>
                      <a:solidFill>
                        <a:srgbClr val="0000FF"/>
                      </a:solidFill>
                    </a:ln>
                  </pic:spPr>
                </pic:pic>
              </a:graphicData>
            </a:graphic>
          </wp:anchor>
        </w:drawing>
      </w:r>
      <w:r>
        <w:rPr>
          <w:rFonts w:hint="eastAsia"/>
        </w:rPr>
        <w:drawing>
          <wp:anchor distT="0" distB="0" distL="203200" distR="203200" simplePos="0" relativeHeight="3" behindDoc="0" locked="0" layoutInCell="1" hidden="0" allowOverlap="1">
            <wp:simplePos x="0" y="0"/>
            <wp:positionH relativeFrom="column">
              <wp:posOffset>4131945</wp:posOffset>
            </wp:positionH>
            <wp:positionV relativeFrom="paragraph">
              <wp:posOffset>39370</wp:posOffset>
            </wp:positionV>
            <wp:extent cx="1958975" cy="1469390"/>
            <wp:effectExtent l="23495" t="23495" r="24130" b="24130"/>
            <wp:wrapNone/>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9"/>
                    <a:stretch>
                      <a:fillRect/>
                    </a:stretch>
                  </pic:blipFill>
                  <pic:spPr>
                    <a:xfrm>
                      <a:off x="0" y="0"/>
                      <a:ext cx="1958975" cy="1469390"/>
                    </a:xfrm>
                    <a:prstGeom prst="rect">
                      <a:avLst/>
                    </a:prstGeom>
                    <a:ln>
                      <a:solidFill>
                        <a:srgbClr val="0000FF"/>
                      </a:solidFill>
                    </a:ln>
                  </pic:spPr>
                </pic:pic>
              </a:graphicData>
            </a:graphic>
          </wp:anchor>
        </w:drawing>
      </w:r>
      <w:r>
        <w:rPr>
          <w:rFonts w:hint="eastAsia"/>
        </w:rPr>
        <w:t>　　　　　　　　　　　　　　</w:t>
      </w:r>
      <w:r>
        <w:rPr>
          <w:rFonts w:hint="eastAsia"/>
        </w:rPr>
        <w:t xml:space="preserve"> </w:t>
      </w:r>
    </w:p>
    <w:p>
      <w:pPr>
        <w:pStyle w:val="0"/>
        <w:rPr>
          <w:rFonts w:hint="eastAsia"/>
        </w:rPr>
      </w:pPr>
      <w:r>
        <w:rPr>
          <w:rFonts w:hint="eastAsia"/>
        </w:rPr>
        <w:t>　　　　　　　　　　　　　　</w:t>
      </w:r>
      <w:r>
        <w:rPr>
          <w:rFonts w:hint="eastAsia"/>
        </w:rPr>
        <w:t xml:space="preserve"> </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ind w:right="-628" w:rightChars="-299" w:firstLine="630" w:firstLineChars="300"/>
        <w:jc w:val="left"/>
        <w:rPr>
          <w:rFonts w:hint="eastAsia"/>
        </w:rPr>
      </w:pPr>
      <w:r>
        <w:rPr>
          <w:rFonts w:hint="eastAsia"/>
        </w:rPr>
        <w:t>地域イベントの実施　　　　　</w:t>
      </w:r>
      <w:r>
        <w:rPr>
          <w:rFonts w:hint="eastAsia"/>
        </w:rPr>
        <w:t xml:space="preserve"> </w:t>
      </w:r>
      <w:r>
        <w:rPr>
          <w:rFonts w:hint="eastAsia"/>
        </w:rPr>
        <w:t>香取市産食材のマルシェ　　</w:t>
      </w:r>
      <w:r>
        <w:rPr>
          <w:rFonts w:hint="eastAsia"/>
        </w:rPr>
        <w:t xml:space="preserve"> </w:t>
      </w:r>
      <w:r>
        <w:rPr>
          <w:rFonts w:hint="eastAsia"/>
        </w:rPr>
        <w:t>複数隊員での地域商社の立上げ</w:t>
      </w:r>
    </w:p>
    <w:p>
      <w:pPr>
        <w:pStyle w:val="0"/>
        <w:rPr>
          <w:rFonts w:hint="eastAsia"/>
        </w:rPr>
      </w:pPr>
    </w:p>
    <w:p>
      <w:pPr>
        <w:pStyle w:val="0"/>
        <w:rPr>
          <w:rFonts w:hint="default"/>
        </w:rPr>
      </w:pPr>
      <w:r>
        <w:rPr>
          <w:rFonts w:hint="eastAsia"/>
        </w:rPr>
        <w:t>・かけわ株式会社（伊能忠次郎商店）活動</w:t>
      </w:r>
    </w:p>
    <w:p>
      <w:pPr>
        <w:pStyle w:val="0"/>
        <w:rPr>
          <w:rFonts w:hint="default"/>
        </w:rPr>
      </w:pPr>
      <w:r>
        <w:rPr>
          <w:rFonts w:hint="eastAsia"/>
        </w:rPr>
        <w:drawing>
          <wp:anchor simplePos="0" relativeHeight="12" behindDoc="0" locked="0" layoutInCell="1" hidden="0" allowOverlap="1">
            <wp:simplePos x="0" y="0"/>
            <wp:positionH relativeFrom="page">
              <wp:posOffset>765175</wp:posOffset>
            </wp:positionH>
            <wp:positionV relativeFrom="page">
              <wp:posOffset>3580765</wp:posOffset>
            </wp:positionV>
            <wp:extent cx="2105660" cy="1698625"/>
            <wp:effectExtent l="23495" t="23495" r="24130" b="24130"/>
            <wp:wrapNone/>
            <wp:docPr id="1031" name="図 14"/>
            <a:graphic xmlns:a="http://schemas.openxmlformats.org/drawingml/2006/main">
              <a:graphicData uri="http://schemas.openxmlformats.org/drawingml/2006/picture">
                <pic:pic xmlns:pic="http://schemas.openxmlformats.org/drawingml/2006/picture">
                  <pic:nvPicPr>
                    <pic:cNvPr id="1031" name="図 14"/>
                    <pic:cNvPicPr>
                      <a:picLocks noChangeAspect="1"/>
                    </pic:cNvPicPr>
                  </pic:nvPicPr>
                  <pic:blipFill>
                    <a:blip r:embed="rId10"/>
                    <a:stretch>
                      <a:fillRect/>
                    </a:stretch>
                  </pic:blipFill>
                  <pic:spPr>
                    <a:xfrm>
                      <a:off x="0" y="0"/>
                      <a:ext cx="2105660" cy="1698625"/>
                    </a:xfrm>
                    <a:prstGeom prst="rect">
                      <a:avLst/>
                    </a:prstGeom>
                    <a:ln>
                      <a:solidFill>
                        <a:srgbClr val="2A00C0"/>
                      </a:solidFill>
                    </a:ln>
                  </pic:spPr>
                </pic:pic>
              </a:graphicData>
            </a:graphic>
          </wp:anchor>
        </w:drawing>
      </w:r>
      <w:r>
        <w:rPr>
          <w:rFonts w:hint="eastAsia"/>
        </w:rPr>
        <w:drawing>
          <wp:anchor simplePos="0" relativeHeight="13" behindDoc="0" locked="0" layoutInCell="1" hidden="0" allowOverlap="1">
            <wp:simplePos x="0" y="0"/>
            <wp:positionH relativeFrom="page">
              <wp:posOffset>2974975</wp:posOffset>
            </wp:positionH>
            <wp:positionV relativeFrom="page">
              <wp:posOffset>3580765</wp:posOffset>
            </wp:positionV>
            <wp:extent cx="2263775" cy="1698625"/>
            <wp:effectExtent l="23495" t="23495" r="24130" b="24130"/>
            <wp:wrapNone/>
            <wp:docPr id="1032" name="図 13"/>
            <a:graphic xmlns:a="http://schemas.openxmlformats.org/drawingml/2006/main">
              <a:graphicData uri="http://schemas.openxmlformats.org/drawingml/2006/picture">
                <pic:pic xmlns:pic="http://schemas.openxmlformats.org/drawingml/2006/picture">
                  <pic:nvPicPr>
                    <pic:cNvPr id="1032" name="図 13"/>
                    <pic:cNvPicPr>
                      <a:picLocks noChangeAspect="1"/>
                    </pic:cNvPicPr>
                  </pic:nvPicPr>
                  <pic:blipFill>
                    <a:blip r:embed="rId11"/>
                    <a:stretch>
                      <a:fillRect/>
                    </a:stretch>
                  </pic:blipFill>
                  <pic:spPr>
                    <a:xfrm>
                      <a:off x="0" y="0"/>
                      <a:ext cx="2263775" cy="1698625"/>
                    </a:xfrm>
                    <a:prstGeom prst="rect">
                      <a:avLst/>
                    </a:prstGeom>
                    <a:ln>
                      <a:solidFill>
                        <a:srgbClr val="0000FF"/>
                      </a:solidFill>
                    </a:ln>
                  </pic:spPr>
                </pic:pic>
              </a:graphicData>
            </a:graphic>
          </wp:anchor>
        </w:drawing>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spacing w:val="0"/>
          <w:w w:val="89"/>
          <w:fitText w:val="3570" w:id="1"/>
        </w:rPr>
        <w:t>関係人口イベントの企画のための農地整</w:t>
      </w:r>
      <w:r>
        <w:rPr>
          <w:rFonts w:hint="eastAsia"/>
          <w:spacing w:val="9"/>
          <w:w w:val="89"/>
          <w:fitText w:val="3570" w:id="1"/>
        </w:rPr>
        <w:t>備</w:t>
      </w:r>
      <w:r>
        <w:rPr>
          <w:rFonts w:hint="eastAsia"/>
        </w:rPr>
        <w:t xml:space="preserve">  </w:t>
      </w:r>
      <w:r>
        <w:rPr>
          <w:rFonts w:hint="eastAsia"/>
          <w:spacing w:val="1"/>
          <w:w w:val="78"/>
          <w:fitText w:val="3150" w:id="2"/>
        </w:rPr>
        <w:t>大学生・高校生を対象とした関係人口創</w:t>
      </w:r>
      <w:r>
        <w:rPr>
          <w:rFonts w:hint="eastAsia"/>
          <w:spacing w:val="2"/>
          <w:w w:val="78"/>
          <w:fitText w:val="3150" w:id="2"/>
        </w:rPr>
        <w:t>出</w:t>
      </w:r>
    </w:p>
    <w:p>
      <w:pPr>
        <w:pStyle w:val="0"/>
        <w:ind w:firstLine="840" w:firstLineChars="400"/>
        <w:rPr>
          <w:rFonts w:hint="eastAsia"/>
        </w:rPr>
      </w:pPr>
      <w:r>
        <w:rPr>
          <w:rFonts w:hint="eastAsia"/>
        </w:rPr>
        <w:drawing>
          <wp:anchor distT="0" distB="0" distL="0" distR="0" simplePos="0" relativeHeight="8" behindDoc="0" locked="0" layoutInCell="1" hidden="0" allowOverlap="1">
            <wp:simplePos x="0" y="0"/>
            <wp:positionH relativeFrom="column">
              <wp:posOffset>80645</wp:posOffset>
            </wp:positionH>
            <wp:positionV relativeFrom="paragraph">
              <wp:posOffset>126365</wp:posOffset>
            </wp:positionV>
            <wp:extent cx="2106295" cy="1585595"/>
            <wp:effectExtent l="23495" t="23495" r="24130" b="24130"/>
            <wp:wrapNone/>
            <wp:docPr id="1033" name="Picture 5"/>
            <a:graphic xmlns:a="http://schemas.openxmlformats.org/drawingml/2006/main">
              <a:graphicData uri="http://schemas.openxmlformats.org/drawingml/2006/picture">
                <pic:pic xmlns:pic="http://schemas.openxmlformats.org/drawingml/2006/picture">
                  <pic:nvPicPr>
                    <pic:cNvPr id="1033" name="Picture 5"/>
                    <pic:cNvPicPr>
                      <a:picLocks noChangeAspect="1" noChangeArrowheads="1"/>
                    </pic:cNvPicPr>
                  </pic:nvPicPr>
                  <pic:blipFill>
                    <a:blip r:embed="rId12"/>
                    <a:stretch>
                      <a:fillRect/>
                    </a:stretch>
                  </pic:blipFill>
                  <pic:spPr>
                    <a:xfrm>
                      <a:off x="0" y="0"/>
                      <a:ext cx="2106295" cy="1585595"/>
                    </a:xfrm>
                    <a:prstGeom prst="rect">
                      <a:avLst/>
                    </a:prstGeom>
                    <a:noFill/>
                    <a:ln>
                      <a:solidFill>
                        <a:srgbClr val="0000FF"/>
                      </a:solidFill>
                    </a:ln>
                  </pic:spPr>
                </pic:pic>
              </a:graphicData>
            </a:graphic>
          </wp:anchor>
        </w:drawing>
      </w:r>
      <w:r>
        <w:rPr>
          <w:rFonts w:hint="eastAsia"/>
        </w:rPr>
        <w:drawing>
          <wp:anchor distT="0" distB="0" distL="0" distR="0" simplePos="0" relativeHeight="10" behindDoc="0" locked="0" layoutInCell="1" hidden="0" allowOverlap="1">
            <wp:simplePos x="0" y="0"/>
            <wp:positionH relativeFrom="column">
              <wp:posOffset>2253615</wp:posOffset>
            </wp:positionH>
            <wp:positionV relativeFrom="paragraph">
              <wp:posOffset>126365</wp:posOffset>
            </wp:positionV>
            <wp:extent cx="2086610" cy="1587500"/>
            <wp:effectExtent l="23495" t="23495" r="24130" b="24130"/>
            <wp:wrapNone/>
            <wp:docPr id="1034" name="Picture 6"/>
            <a:graphic xmlns:a="http://schemas.openxmlformats.org/drawingml/2006/main">
              <a:graphicData uri="http://schemas.openxmlformats.org/drawingml/2006/picture">
                <pic:pic xmlns:pic="http://schemas.openxmlformats.org/drawingml/2006/picture">
                  <pic:nvPicPr>
                    <pic:cNvPr id="1034" name="Picture 6"/>
                    <pic:cNvPicPr>
                      <a:picLocks noChangeAspect="1" noChangeArrowheads="1"/>
                    </pic:cNvPicPr>
                  </pic:nvPicPr>
                  <pic:blipFill>
                    <a:blip r:embed="rId13"/>
                    <a:stretch>
                      <a:fillRect/>
                    </a:stretch>
                  </pic:blipFill>
                  <pic:spPr>
                    <a:xfrm>
                      <a:off x="0" y="0"/>
                      <a:ext cx="2086610" cy="1587500"/>
                    </a:xfrm>
                    <a:prstGeom prst="rect">
                      <a:avLst/>
                    </a:prstGeom>
                    <a:noFill/>
                    <a:ln>
                      <a:solidFill>
                        <a:srgbClr val="0000FF"/>
                      </a:solidFill>
                    </a:ln>
                  </pic:spPr>
                </pic:pic>
              </a:graphicData>
            </a:graphic>
          </wp:anchor>
        </w:drawing>
      </w:r>
      <w:r>
        <w:rPr>
          <w:rFonts w:hint="eastAsia"/>
        </w:rPr>
        <w:drawing>
          <wp:anchor distT="0" distB="0" distL="0" distR="0" simplePos="0" relativeHeight="9" behindDoc="0" locked="0" layoutInCell="1" hidden="0" allowOverlap="1">
            <wp:simplePos x="0" y="0"/>
            <wp:positionH relativeFrom="column">
              <wp:posOffset>4425950</wp:posOffset>
            </wp:positionH>
            <wp:positionV relativeFrom="paragraph">
              <wp:posOffset>126365</wp:posOffset>
            </wp:positionV>
            <wp:extent cx="1590675" cy="1590675"/>
            <wp:effectExtent l="23495" t="23495" r="24130" b="24130"/>
            <wp:wrapNone/>
            <wp:docPr id="1035" name="Picture 7"/>
            <a:graphic xmlns:a="http://schemas.openxmlformats.org/drawingml/2006/main">
              <a:graphicData uri="http://schemas.openxmlformats.org/drawingml/2006/picture">
                <pic:pic xmlns:pic="http://schemas.openxmlformats.org/drawingml/2006/picture">
                  <pic:nvPicPr>
                    <pic:cNvPr id="1035" name="Picture 7"/>
                    <pic:cNvPicPr>
                      <a:picLocks noChangeAspect="1" noChangeArrowheads="1"/>
                    </pic:cNvPicPr>
                  </pic:nvPicPr>
                  <pic:blipFill>
                    <a:blip r:embed="rId14"/>
                    <a:stretch>
                      <a:fillRect/>
                    </a:stretch>
                  </pic:blipFill>
                  <pic:spPr>
                    <a:xfrm>
                      <a:off x="0" y="0"/>
                      <a:ext cx="1590675" cy="1590675"/>
                    </a:xfrm>
                    <a:prstGeom prst="rect">
                      <a:avLst/>
                    </a:prstGeom>
                    <a:noFill/>
                    <a:ln>
                      <a:solidFill>
                        <a:srgbClr val="0000FF"/>
                      </a:solidFill>
                    </a:ln>
                  </pic:spPr>
                </pic:pic>
              </a:graphicData>
            </a:graphic>
          </wp:anchor>
        </w:drawing>
      </w:r>
    </w:p>
    <w:p>
      <w:pPr>
        <w:pStyle w:val="0"/>
        <w:ind w:leftChars="0" w:firstLine="0" w:firstLineChars="0"/>
        <w:rPr>
          <w:rFonts w:hint="eastAsia"/>
          <w:sz w:val="21"/>
        </w:rPr>
      </w:pPr>
    </w:p>
    <w:p>
      <w:pPr>
        <w:pStyle w:val="0"/>
        <w:ind w:left="6510" w:leftChars="3100" w:firstLine="0" w:firstLineChars="0"/>
        <w:rPr>
          <w:rFonts w:hint="eastAsia"/>
        </w:rPr>
      </w:pPr>
    </w:p>
    <w:p>
      <w:pPr>
        <w:pStyle w:val="0"/>
        <w:ind w:left="6510" w:leftChars="3100" w:firstLine="0" w:firstLineChars="0"/>
        <w:rPr>
          <w:rFonts w:hint="eastAsia"/>
        </w:rPr>
      </w:pPr>
    </w:p>
    <w:p>
      <w:pPr>
        <w:pStyle w:val="0"/>
        <w:ind w:left="6510" w:leftChars="3100" w:firstLine="0" w:firstLineChars="0"/>
        <w:rPr>
          <w:rFonts w:hint="eastAsia"/>
        </w:rPr>
      </w:pPr>
    </w:p>
    <w:p>
      <w:pPr>
        <w:pStyle w:val="0"/>
        <w:ind w:left="6510" w:leftChars="3100" w:firstLine="0" w:firstLineChars="0"/>
        <w:rPr>
          <w:rFonts w:hint="eastAsia"/>
        </w:rPr>
      </w:pPr>
    </w:p>
    <w:p>
      <w:pPr>
        <w:pStyle w:val="0"/>
        <w:ind w:left="6510" w:leftChars="3100" w:firstLine="0" w:firstLineChars="0"/>
        <w:rPr>
          <w:rFonts w:hint="eastAsia"/>
        </w:rPr>
      </w:pPr>
    </w:p>
    <w:p>
      <w:pPr>
        <w:pStyle w:val="0"/>
        <w:ind w:left="6510" w:leftChars="3100" w:firstLine="0" w:firstLineChars="0"/>
        <w:rPr>
          <w:rFonts w:hint="eastAsia"/>
        </w:rPr>
      </w:pPr>
    </w:p>
    <w:p>
      <w:pPr>
        <w:pStyle w:val="0"/>
        <w:ind w:left="0" w:leftChars="0" w:firstLine="0" w:firstLineChars="0"/>
        <w:jc w:val="left"/>
        <w:rPr>
          <w:rFonts w:hint="eastAsia"/>
        </w:rPr>
      </w:pPr>
      <w:r>
        <w:rPr>
          <w:rFonts w:hint="eastAsia"/>
        </w:rPr>
        <w:t>地域産品を使った飲食店での研修やビールやチーズの製造、広報事業等</w:t>
      </w:r>
    </w:p>
    <w:p>
      <w:pPr>
        <w:pStyle w:val="0"/>
        <w:rPr>
          <w:rFonts w:hint="eastAsia"/>
        </w:rPr>
      </w:pPr>
    </w:p>
    <w:p>
      <w:pPr>
        <w:pStyle w:val="0"/>
        <w:rPr>
          <w:rFonts w:hint="eastAsia"/>
        </w:rPr>
      </w:pPr>
      <w:r>
        <w:rPr>
          <w:rFonts w:hint="eastAsia"/>
        </w:rPr>
        <w:t>・市依頼活動　※主に、チーム関係人口・チーム企画政策課で行っています。</w:t>
      </w:r>
    </w:p>
    <w:p>
      <w:pPr>
        <w:pStyle w:val="0"/>
        <w:rPr>
          <w:rFonts w:hint="eastAsia"/>
        </w:rPr>
      </w:pPr>
      <w:r>
        <w:rPr>
          <w:rFonts w:hint="eastAsia"/>
        </w:rPr>
        <w:drawing>
          <wp:anchor distT="0" distB="0" distL="203200" distR="203200" simplePos="0" relativeHeight="6" behindDoc="0" locked="0" layoutInCell="1" hidden="0" allowOverlap="1">
            <wp:simplePos x="0" y="0"/>
            <wp:positionH relativeFrom="column">
              <wp:posOffset>2185670</wp:posOffset>
            </wp:positionH>
            <wp:positionV relativeFrom="paragraph">
              <wp:posOffset>39370</wp:posOffset>
            </wp:positionV>
            <wp:extent cx="1982470" cy="1504315"/>
            <wp:effectExtent l="23495" t="23495" r="24130" b="24130"/>
            <wp:wrapNone/>
            <wp:docPr id="1036" name="オブジェクト 0"/>
            <a:graphic xmlns:a="http://schemas.openxmlformats.org/drawingml/2006/main">
              <a:graphicData uri="http://schemas.openxmlformats.org/drawingml/2006/picture">
                <pic:pic xmlns:pic="http://schemas.openxmlformats.org/drawingml/2006/picture">
                  <pic:nvPicPr>
                    <pic:cNvPr id="1036" name="オブジェクト 0"/>
                    <pic:cNvPicPr>
                      <a:picLocks noChangeAspect="1"/>
                    </pic:cNvPicPr>
                  </pic:nvPicPr>
                  <pic:blipFill>
                    <a:blip r:embed="rId15"/>
                    <a:stretch>
                      <a:fillRect/>
                    </a:stretch>
                  </pic:blipFill>
                  <pic:spPr>
                    <a:xfrm>
                      <a:off x="0" y="0"/>
                      <a:ext cx="1982470" cy="1504315"/>
                    </a:xfrm>
                    <a:prstGeom prst="rect">
                      <a:avLst/>
                    </a:prstGeom>
                    <a:ln>
                      <a:solidFill>
                        <a:srgbClr val="0000FF"/>
                      </a:solidFill>
                    </a:ln>
                  </pic:spPr>
                </pic:pic>
              </a:graphicData>
            </a:graphic>
          </wp:anchor>
        </w:drawing>
      </w:r>
      <w:r>
        <w:rPr>
          <w:rFonts w:hint="eastAsia"/>
        </w:rPr>
        <w:drawing>
          <wp:anchor simplePos="0" relativeHeight="11" behindDoc="0" locked="0" layoutInCell="1" hidden="0" allowOverlap="1">
            <wp:simplePos x="0" y="0"/>
            <wp:positionH relativeFrom="page">
              <wp:posOffset>697230</wp:posOffset>
            </wp:positionH>
            <wp:positionV relativeFrom="page">
              <wp:posOffset>8157845</wp:posOffset>
            </wp:positionV>
            <wp:extent cx="2041525" cy="1510030"/>
            <wp:effectExtent l="23495" t="23495" r="24130" b="24130"/>
            <wp:wrapNone/>
            <wp:docPr id="1037" name="図 13"/>
            <a:graphic xmlns:a="http://schemas.openxmlformats.org/drawingml/2006/main">
              <a:graphicData uri="http://schemas.openxmlformats.org/drawingml/2006/picture">
                <pic:pic xmlns:pic="http://schemas.openxmlformats.org/drawingml/2006/picture">
                  <pic:nvPicPr>
                    <pic:cNvPr id="1037" name="図 13"/>
                    <pic:cNvPicPr>
                      <a:picLocks noChangeAspect="1"/>
                    </pic:cNvPicPr>
                  </pic:nvPicPr>
                  <pic:blipFill>
                    <a:blip r:embed="rId16"/>
                    <a:stretch>
                      <a:fillRect/>
                    </a:stretch>
                  </pic:blipFill>
                  <pic:spPr>
                    <a:xfrm>
                      <a:off x="0" y="0"/>
                      <a:ext cx="2041525" cy="1510030"/>
                    </a:xfrm>
                    <a:prstGeom prst="rect">
                      <a:avLst/>
                    </a:prstGeom>
                    <a:ln>
                      <a:solidFill>
                        <a:srgbClr val="2A00C0"/>
                      </a:solidFill>
                    </a:ln>
                  </pic:spPr>
                </pic:pic>
              </a:graphicData>
            </a:graphic>
          </wp:anchor>
        </w:drawing>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　関係人口イベント等の企画運営　</w:t>
      </w:r>
      <w:r>
        <w:rPr>
          <w:rFonts w:hint="eastAsia"/>
        </w:rPr>
        <w:t xml:space="preserve"> </w:t>
      </w:r>
      <w:r>
        <w:rPr>
          <w:rFonts w:hint="eastAsia"/>
        </w:rPr>
        <w:t>　　</w:t>
      </w:r>
      <w:r>
        <w:rPr>
          <w:rFonts w:hint="eastAsia"/>
        </w:rPr>
        <w:t xml:space="preserve"> </w:t>
      </w:r>
      <w:r>
        <w:rPr>
          <w:rFonts w:hint="eastAsia"/>
        </w:rPr>
        <w:t>移住相談会への参加</w:t>
      </w:r>
      <w:r>
        <w:rPr>
          <w:rFonts w:hint="eastAsia"/>
        </w:rPr>
        <w:t xml:space="preserve"> </w:t>
      </w:r>
    </w:p>
    <w:sectPr>
      <w:pgSz w:w="11906" w:h="16838"/>
      <w:pgMar w:top="1265" w:right="1175" w:bottom="1173" w:left="107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Hyperlink"/>
    <w:basedOn w:val="10"/>
    <w:next w:val="17"/>
    <w:link w:val="0"/>
    <w:uiPriority w:val="0"/>
    <w:rPr>
      <w:color w:val="0563C1" w:themeColor="hyperlink"/>
      <w:u w:val="single" w:color="auto"/>
    </w:rPr>
  </w:style>
  <w:style w:type="paragraph" w:styleId="18">
    <w:name w:val="Balloon Text"/>
    <w:basedOn w:val="0"/>
    <w:next w:val="18"/>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openxmlformats.org/officeDocument/2006/relationships/image" Target="media/image2.emf" /><Relationship Id="rId7" Type="http://schemas.openxmlformats.org/officeDocument/2006/relationships/image" Target="media/image3.jpg" /><Relationship Id="rId8" Type="http://schemas.openxmlformats.org/officeDocument/2006/relationships/image" Target="media/image4.jpg" /><Relationship Id="rId9" Type="http://schemas.openxmlformats.org/officeDocument/2006/relationships/image" Target="media/image5.jpg" /><Relationship Id="rId10" Type="http://schemas.openxmlformats.org/officeDocument/2006/relationships/image" Target="media/image6.jpg" /><Relationship Id="rId11" Type="http://schemas.openxmlformats.org/officeDocument/2006/relationships/image" Target="media/image7.jpg" /><Relationship Id="rId12" Type="http://schemas.openxmlformats.org/officeDocument/2006/relationships/image" Target="media/image8.jpg" /><Relationship Id="rId13" Type="http://schemas.openxmlformats.org/officeDocument/2006/relationships/image" Target="media/image9.jpg" /><Relationship Id="rId14" Type="http://schemas.openxmlformats.org/officeDocument/2006/relationships/image" Target="media/image10.jpg" /><Relationship Id="rId15" Type="http://schemas.openxmlformats.org/officeDocument/2006/relationships/image" Target="media/image11.jpg" /><Relationship Id="rId16" Type="http://schemas.openxmlformats.org/officeDocument/2006/relationships/image" Target="media/image12.png" /><Relationship Id="rId1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667</TotalTime>
  <Pages>2</Pages>
  <Words>3</Words>
  <Characters>618</Characters>
  <Application>JUST Note</Application>
  <Lines>79</Lines>
  <Paragraphs>18</Paragraphs>
  <CharactersWithSpaces>670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UIC2304073 </cp:lastModifiedBy>
  <cp:lastPrinted>2025-04-03T09:59:43Z</cp:lastPrinted>
  <dcterms:modified xsi:type="dcterms:W3CDTF">2025-12-01T04:43:35Z</dcterms:modified>
  <cp:revision>59</cp:revision>
</cp:coreProperties>
</file>