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6F1C" w:rsidRDefault="00CA0954" w:rsidP="006D6F1C">
      <w:pPr>
        <w:rPr>
          <w:rFonts w:ascii="ＭＳ ゴシック" w:eastAsia="ＭＳ ゴシック" w:hAnsi="ＭＳ ゴシック"/>
          <w:sz w:val="24"/>
          <w:szCs w:val="24"/>
        </w:rPr>
      </w:pPr>
      <w:r w:rsidRPr="00CA0954">
        <w:rPr>
          <w:rFonts w:ascii="ＭＳ ゴシック" w:eastAsia="ＭＳ ゴシック" w:hAnsi="ＭＳ ゴシック" w:hint="eastAsia"/>
          <w:sz w:val="24"/>
          <w:szCs w:val="24"/>
        </w:rPr>
        <w:t>【</w:t>
      </w:r>
      <w:r w:rsidR="00F03E48" w:rsidRPr="00CA0954">
        <w:rPr>
          <w:rFonts w:ascii="ＭＳ ゴシック" w:eastAsia="ＭＳ ゴシック" w:hAnsi="ＭＳ ゴシック"/>
          <w:noProof/>
          <w:sz w:val="24"/>
          <w:szCs w:val="24"/>
        </w:rPr>
        <mc:AlternateContent>
          <mc:Choice Requires="wps">
            <w:drawing>
              <wp:anchor distT="45720" distB="45720" distL="114300" distR="114300" simplePos="0" relativeHeight="251661312" behindDoc="1" locked="0" layoutInCell="1" allowOverlap="1" wp14:anchorId="52DE726D" wp14:editId="3AD89FBB">
                <wp:simplePos x="0" y="0"/>
                <wp:positionH relativeFrom="column">
                  <wp:posOffset>4413885</wp:posOffset>
                </wp:positionH>
                <wp:positionV relativeFrom="paragraph">
                  <wp:posOffset>-307975</wp:posOffset>
                </wp:positionV>
                <wp:extent cx="1661040" cy="403920"/>
                <wp:effectExtent l="0" t="0" r="0" b="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040" cy="403920"/>
                        </a:xfrm>
                        <a:prstGeom prst="rect">
                          <a:avLst/>
                        </a:prstGeom>
                        <a:solidFill>
                          <a:srgbClr val="FFFFFF">
                            <a:alpha val="0"/>
                          </a:srgbClr>
                        </a:solidFill>
                        <a:ln w="9525">
                          <a:noFill/>
                          <a:miter lim="800000"/>
                          <a:headEnd/>
                          <a:tailEnd/>
                        </a:ln>
                      </wps:spPr>
                      <wps:txbx>
                        <w:txbxContent>
                          <w:p w:rsidR="00F03E48" w:rsidRPr="00F03E48" w:rsidRDefault="00F03E48">
                            <w:pPr>
                              <w:rPr>
                                <w:sz w:val="18"/>
                                <w:szCs w:val="18"/>
                              </w:rPr>
                            </w:pPr>
                            <w:r w:rsidRPr="00F03E48">
                              <w:rPr>
                                <w:rFonts w:hint="eastAsia"/>
                                <w:sz w:val="18"/>
                                <w:szCs w:val="18"/>
                              </w:rPr>
                              <w:t>※事務局</w:t>
                            </w:r>
                            <w:r w:rsidRPr="00F03E48">
                              <w:rPr>
                                <w:sz w:val="18"/>
                                <w:szCs w:val="18"/>
                              </w:rPr>
                              <w:t>が記載します。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2DE726D" id="_x0000_t202" coordsize="21600,21600" o:spt="202" path="m,l,21600r21600,l21600,xe">
                <v:stroke joinstyle="miter"/>
                <v:path gradientshapeok="t" o:connecttype="rect"/>
              </v:shapetype>
              <v:shape id="テキスト ボックス 2" o:spid="_x0000_s1026" type="#_x0000_t202" style="position:absolute;left:0;text-align:left;margin-left:347.55pt;margin-top:-24.25pt;width:130.8pt;height:31.8pt;z-index:-25165516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" stroked="f">
                <v:fill opacity="0"/>
                <v:textbox>
                  <w:txbxContent>
                    <w:p w:rsidR="00F03E48" w:rsidRPr="00F03E48" w:rsidRDefault="00F03E48">
                      <w:pPr>
                        <w:rPr>
                          <w:rFonts w:hint="eastAsia"/>
                          <w:sz w:val="18"/>
                          <w:szCs w:val="18"/>
                        </w:rPr>
                      </w:pPr>
                      <w:r w:rsidRPr="00F03E48">
                        <w:rPr>
                          <w:rFonts w:hint="eastAsia"/>
                          <w:sz w:val="18"/>
                          <w:szCs w:val="18"/>
                        </w:rPr>
                        <w:t>※事務局</w:t>
                      </w:r>
                      <w:r w:rsidRPr="00F03E48">
                        <w:rPr>
                          <w:sz w:val="18"/>
                          <w:szCs w:val="18"/>
                        </w:rPr>
                        <w:t>が記載します。</w:t>
                      </w:r>
                    </w:p>
                  </w:txbxContent>
                </v:textbox>
              </v:shape>
            </w:pict>
          </mc:Fallback>
        </mc:AlternateContent>
      </w:r>
      <w:r w:rsidR="00F03E48" w:rsidRPr="00CA0954">
        <w:rPr>
          <w:rFonts w:ascii="ＭＳ ゴシック" w:eastAsia="ＭＳ ゴシック" w:hAnsi="ＭＳ ゴシック"/>
          <w:noProof/>
          <w:sz w:val="24"/>
          <w:szCs w:val="24"/>
        </w:rPr>
        <mc:AlternateContent>
          <mc:Choice Requires="wps">
            <w:drawing>
              <wp:anchor distT="45720" distB="45720" distL="114300" distR="114300" simplePos="0" relativeHeight="251659264" behindDoc="1" locked="0" layoutInCell="1" allowOverlap="1" wp14:anchorId="2374A47F" wp14:editId="4CD774A0">
                <wp:simplePos x="0" y="0"/>
                <wp:positionH relativeFrom="column">
                  <wp:posOffset>4436745</wp:posOffset>
                </wp:positionH>
                <wp:positionV relativeFrom="paragraph">
                  <wp:posOffset>-894715</wp:posOffset>
                </wp:positionV>
                <wp:extent cx="1127760" cy="632460"/>
                <wp:effectExtent l="0" t="0" r="15240" b="1524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27760" cy="632460"/>
                        </a:xfrm>
                        <a:prstGeom prst="rect">
                          <a:avLst/>
                        </a:prstGeom>
                        <a:noFill/>
                        <a:ln w="19050">
                          <a:solidFill>
                            <a:schemeClr val="tx1"/>
                          </a:solidFill>
                          <a:miter lim="800000"/>
                          <a:headEnd/>
                          <a:tailEnd/>
                        </a:ln>
                      </wps:spPr>
                      <wps:txbx>
                        <w:txbxContent>
                          <w:p w:rsidR="00F03E48" w:rsidRDefault="00F03E48">
                            <w:r>
                              <w:rPr>
                                <w:rFonts w:hint="eastAsia"/>
                              </w:rPr>
                              <w:t>受付番号※</w:t>
                            </w:r>
                          </w:p>
                          <w:p w:rsidR="00F03E48" w:rsidRDefault="00F03E48"/>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74A47F" id="_x0000_s1027" type="#_x0000_t202" style="position:absolute;left:0;text-align:left;margin-left:349.35pt;margin-top:-70.45pt;width:88.8pt;height:49.8pt;z-index:-25165721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" filled="f" strokecolor="black [3213]" strokeweight="1.5pt">
                <v:textbox>
                  <w:txbxContent>
                    <w:p w:rsidR="00F03E48" w:rsidRDefault="00F03E48">
                      <w:r>
                        <w:rPr>
                          <w:rFonts w:hint="eastAsia"/>
                        </w:rPr>
                        <w:t>受付番号※</w:t>
                      </w:r>
                    </w:p>
                    <w:p w:rsidR="00F03E48" w:rsidRDefault="00F03E48">
                      <w:pPr>
                        <w:rPr>
                          <w:rFonts w:hint="eastAsia"/>
                        </w:rPr>
                      </w:pPr>
                    </w:p>
                  </w:txbxContent>
                </v:textbox>
              </v:shape>
            </w:pict>
          </mc:Fallback>
        </mc:AlternateContent>
      </w:r>
      <w:r w:rsidR="00D776CF">
        <w:rPr>
          <w:rFonts w:ascii="ＭＳ ゴシック" w:eastAsia="ＭＳ ゴシック" w:hAnsi="ＭＳ ゴシック" w:hint="eastAsia"/>
          <w:sz w:val="24"/>
          <w:szCs w:val="24"/>
        </w:rPr>
        <w:t>様式９</w:t>
      </w:r>
      <w:r w:rsidRPr="00CA0954">
        <w:rPr>
          <w:rFonts w:ascii="ＭＳ ゴシック" w:eastAsia="ＭＳ ゴシック" w:hAnsi="ＭＳ ゴシック" w:hint="eastAsia"/>
          <w:sz w:val="24"/>
          <w:szCs w:val="24"/>
        </w:rPr>
        <w:t>】</w:t>
      </w:r>
    </w:p>
    <w:p w:rsidR="00435245" w:rsidRPr="00CA0954" w:rsidRDefault="00435245" w:rsidP="006D6F1C">
      <w:pPr>
        <w:rPr>
          <w:rFonts w:ascii="ＭＳ ゴシック" w:eastAsia="ＭＳ ゴシック" w:hAnsi="ＭＳ ゴシック"/>
          <w:sz w:val="24"/>
          <w:szCs w:val="24"/>
        </w:rPr>
      </w:pPr>
    </w:p>
    <w:p w:rsidR="006D6F1C" w:rsidRPr="00435245" w:rsidRDefault="00D776CF" w:rsidP="006D6F1C">
      <w:pPr>
        <w:jc w:val="center"/>
        <w:rPr>
          <w:sz w:val="24"/>
          <w:szCs w:val="24"/>
        </w:rPr>
      </w:pPr>
      <w:r>
        <w:rPr>
          <w:rFonts w:hint="eastAsia"/>
          <w:sz w:val="24"/>
          <w:szCs w:val="24"/>
        </w:rPr>
        <w:t>品質管理マネジメントシステム及び環境マネジメントシステムの取組状況</w:t>
      </w:r>
    </w:p>
    <w:p w:rsidR="00435245" w:rsidRDefault="006D6F1C" w:rsidP="00435245">
      <w:pPr>
        <w:rPr>
          <w:szCs w:val="21"/>
        </w:rPr>
      </w:pPr>
      <w:r>
        <w:rPr>
          <w:rFonts w:hint="eastAsia"/>
          <w:szCs w:val="21"/>
        </w:rPr>
        <w:t xml:space="preserve">　</w:t>
      </w:r>
    </w:p>
    <w:tbl>
      <w:tblPr>
        <w:tblStyle w:val="a5"/>
        <w:tblW w:w="0" w:type="auto"/>
        <w:tblLook w:val="04A0" w:firstRow="1" w:lastRow="0" w:firstColumn="1" w:lastColumn="0" w:noHBand="0" w:noVBand="1"/>
      </w:tblPr>
      <w:tblGrid>
        <w:gridCol w:w="3823"/>
        <w:gridCol w:w="4671"/>
      </w:tblGrid>
      <w:tr w:rsidR="00D776CF" w:rsidTr="00D776CF">
        <w:trPr>
          <w:trHeight w:val="814"/>
        </w:trPr>
        <w:tc>
          <w:tcPr>
            <w:tcW w:w="3823" w:type="dxa"/>
            <w:vMerge w:val="restart"/>
            <w:vAlign w:val="center"/>
          </w:tcPr>
          <w:p w:rsidR="00D776CF" w:rsidRDefault="00D776CF" w:rsidP="009F0E3A">
            <w:pPr>
              <w:jc w:val="distribute"/>
              <w:rPr>
                <w:rFonts w:hint="eastAsia"/>
                <w:szCs w:val="21"/>
              </w:rPr>
            </w:pPr>
            <w:r>
              <w:rPr>
                <w:rFonts w:hint="eastAsia"/>
                <w:szCs w:val="21"/>
              </w:rPr>
              <w:t>ＩＳＯ９００１認証について</w:t>
            </w:r>
          </w:p>
        </w:tc>
        <w:tc>
          <w:tcPr>
            <w:tcW w:w="4671" w:type="dxa"/>
            <w:vAlign w:val="center"/>
          </w:tcPr>
          <w:p w:rsidR="00D776CF" w:rsidRDefault="00D776CF" w:rsidP="00435245">
            <w:pPr>
              <w:rPr>
                <w:szCs w:val="21"/>
              </w:rPr>
            </w:pPr>
            <w:r>
              <w:rPr>
                <w:rFonts w:hint="eastAsia"/>
                <w:szCs w:val="21"/>
              </w:rPr>
              <w:t>１．未取得</w:t>
            </w:r>
          </w:p>
        </w:tc>
      </w:tr>
      <w:tr w:rsidR="00D776CF" w:rsidTr="00D776CF">
        <w:trPr>
          <w:trHeight w:val="698"/>
        </w:trPr>
        <w:tc>
          <w:tcPr>
            <w:tcW w:w="3823" w:type="dxa"/>
            <w:vMerge/>
            <w:vAlign w:val="center"/>
          </w:tcPr>
          <w:p w:rsidR="00D776CF" w:rsidRDefault="00D776CF" w:rsidP="009F0E3A">
            <w:pPr>
              <w:jc w:val="distribute"/>
              <w:rPr>
                <w:szCs w:val="21"/>
              </w:rPr>
            </w:pPr>
          </w:p>
        </w:tc>
        <w:tc>
          <w:tcPr>
            <w:tcW w:w="4671" w:type="dxa"/>
            <w:vAlign w:val="center"/>
          </w:tcPr>
          <w:p w:rsidR="00D776CF" w:rsidRDefault="00D776CF" w:rsidP="00D776CF">
            <w:pPr>
              <w:jc w:val="left"/>
              <w:rPr>
                <w:szCs w:val="21"/>
              </w:rPr>
            </w:pPr>
            <w:r>
              <w:rPr>
                <w:rFonts w:hint="eastAsia"/>
                <w:szCs w:val="21"/>
              </w:rPr>
              <w:t>２．取得済み</w:t>
            </w:r>
          </w:p>
        </w:tc>
      </w:tr>
      <w:tr w:rsidR="00D776CF" w:rsidTr="00D776CF">
        <w:trPr>
          <w:trHeight w:val="695"/>
        </w:trPr>
        <w:tc>
          <w:tcPr>
            <w:tcW w:w="3823" w:type="dxa"/>
            <w:vMerge/>
            <w:vAlign w:val="center"/>
          </w:tcPr>
          <w:p w:rsidR="00D776CF" w:rsidRDefault="00D776CF" w:rsidP="009F0E3A">
            <w:pPr>
              <w:jc w:val="distribute"/>
              <w:rPr>
                <w:szCs w:val="21"/>
              </w:rPr>
            </w:pPr>
          </w:p>
        </w:tc>
        <w:tc>
          <w:tcPr>
            <w:tcW w:w="4671" w:type="dxa"/>
            <w:vAlign w:val="center"/>
          </w:tcPr>
          <w:p w:rsidR="00D776CF" w:rsidRDefault="00D776CF" w:rsidP="00435245">
            <w:pPr>
              <w:rPr>
                <w:szCs w:val="21"/>
              </w:rPr>
            </w:pPr>
            <w:r>
              <w:rPr>
                <w:rFonts w:hint="eastAsia"/>
                <w:szCs w:val="21"/>
              </w:rPr>
              <w:t>３．取得済みであり更新を１回している。</w:t>
            </w:r>
          </w:p>
        </w:tc>
      </w:tr>
      <w:tr w:rsidR="00D776CF" w:rsidTr="00D776CF">
        <w:trPr>
          <w:trHeight w:val="705"/>
        </w:trPr>
        <w:tc>
          <w:tcPr>
            <w:tcW w:w="3823" w:type="dxa"/>
            <w:vMerge/>
            <w:vAlign w:val="center"/>
          </w:tcPr>
          <w:p w:rsidR="00D776CF" w:rsidRDefault="00D776CF" w:rsidP="009F0E3A">
            <w:pPr>
              <w:jc w:val="distribute"/>
              <w:rPr>
                <w:szCs w:val="21"/>
              </w:rPr>
            </w:pPr>
          </w:p>
        </w:tc>
        <w:tc>
          <w:tcPr>
            <w:tcW w:w="4671" w:type="dxa"/>
            <w:vAlign w:val="center"/>
          </w:tcPr>
          <w:p w:rsidR="00D776CF" w:rsidRDefault="00D776CF" w:rsidP="00435245">
            <w:pPr>
              <w:rPr>
                <w:szCs w:val="21"/>
              </w:rPr>
            </w:pPr>
            <w:r>
              <w:rPr>
                <w:rFonts w:hint="eastAsia"/>
                <w:szCs w:val="21"/>
              </w:rPr>
              <w:t>４．取得済みであり更新を２回している。</w:t>
            </w:r>
          </w:p>
        </w:tc>
      </w:tr>
      <w:tr w:rsidR="00D776CF" w:rsidTr="00D776CF">
        <w:trPr>
          <w:trHeight w:val="700"/>
        </w:trPr>
        <w:tc>
          <w:tcPr>
            <w:tcW w:w="3823" w:type="dxa"/>
            <w:vMerge w:val="restart"/>
            <w:vAlign w:val="center"/>
          </w:tcPr>
          <w:p w:rsidR="00D776CF" w:rsidRDefault="00D776CF" w:rsidP="00D776CF">
            <w:pPr>
              <w:jc w:val="distribute"/>
              <w:rPr>
                <w:szCs w:val="21"/>
              </w:rPr>
            </w:pPr>
            <w:r>
              <w:rPr>
                <w:rFonts w:hint="eastAsia"/>
                <w:szCs w:val="21"/>
              </w:rPr>
              <w:t>ＩＳＯ１４００１</w:t>
            </w:r>
            <w:r>
              <w:rPr>
                <w:rFonts w:hint="eastAsia"/>
                <w:szCs w:val="21"/>
              </w:rPr>
              <w:t>認証について</w:t>
            </w:r>
          </w:p>
        </w:tc>
        <w:tc>
          <w:tcPr>
            <w:tcW w:w="4671" w:type="dxa"/>
            <w:vAlign w:val="center"/>
          </w:tcPr>
          <w:p w:rsidR="00D776CF" w:rsidRDefault="00D776CF" w:rsidP="00D776CF">
            <w:pPr>
              <w:rPr>
                <w:szCs w:val="21"/>
              </w:rPr>
            </w:pPr>
            <w:r>
              <w:rPr>
                <w:rFonts w:hint="eastAsia"/>
                <w:szCs w:val="21"/>
              </w:rPr>
              <w:t>１．未取得</w:t>
            </w:r>
          </w:p>
        </w:tc>
      </w:tr>
      <w:tr w:rsidR="00D776CF" w:rsidTr="00D776CF">
        <w:trPr>
          <w:trHeight w:val="696"/>
        </w:trPr>
        <w:tc>
          <w:tcPr>
            <w:tcW w:w="3823" w:type="dxa"/>
            <w:vMerge/>
            <w:vAlign w:val="center"/>
          </w:tcPr>
          <w:p w:rsidR="00D776CF" w:rsidRDefault="00D776CF" w:rsidP="00D776CF">
            <w:pPr>
              <w:jc w:val="distribute"/>
              <w:rPr>
                <w:szCs w:val="21"/>
              </w:rPr>
            </w:pPr>
          </w:p>
        </w:tc>
        <w:tc>
          <w:tcPr>
            <w:tcW w:w="4671" w:type="dxa"/>
            <w:vAlign w:val="center"/>
          </w:tcPr>
          <w:p w:rsidR="00D776CF" w:rsidRDefault="00D776CF" w:rsidP="00D776CF">
            <w:pPr>
              <w:jc w:val="left"/>
              <w:rPr>
                <w:szCs w:val="21"/>
              </w:rPr>
            </w:pPr>
            <w:r>
              <w:rPr>
                <w:rFonts w:hint="eastAsia"/>
                <w:szCs w:val="21"/>
              </w:rPr>
              <w:t>２．取得済み</w:t>
            </w:r>
          </w:p>
        </w:tc>
      </w:tr>
      <w:tr w:rsidR="00D776CF" w:rsidTr="00D776CF">
        <w:trPr>
          <w:trHeight w:val="693"/>
        </w:trPr>
        <w:tc>
          <w:tcPr>
            <w:tcW w:w="3823" w:type="dxa"/>
            <w:vMerge/>
            <w:vAlign w:val="center"/>
          </w:tcPr>
          <w:p w:rsidR="00D776CF" w:rsidRDefault="00D776CF" w:rsidP="00D776CF">
            <w:pPr>
              <w:jc w:val="distribute"/>
              <w:rPr>
                <w:szCs w:val="21"/>
              </w:rPr>
            </w:pPr>
          </w:p>
        </w:tc>
        <w:tc>
          <w:tcPr>
            <w:tcW w:w="4671" w:type="dxa"/>
            <w:vAlign w:val="center"/>
          </w:tcPr>
          <w:p w:rsidR="00D776CF" w:rsidRDefault="00D776CF" w:rsidP="00D776CF">
            <w:pPr>
              <w:rPr>
                <w:szCs w:val="21"/>
              </w:rPr>
            </w:pPr>
            <w:r>
              <w:rPr>
                <w:rFonts w:hint="eastAsia"/>
                <w:szCs w:val="21"/>
              </w:rPr>
              <w:t>３．取得済みであり更新を１回している。</w:t>
            </w:r>
          </w:p>
        </w:tc>
      </w:tr>
      <w:tr w:rsidR="00D776CF" w:rsidTr="00D776CF">
        <w:trPr>
          <w:trHeight w:val="702"/>
        </w:trPr>
        <w:tc>
          <w:tcPr>
            <w:tcW w:w="3823" w:type="dxa"/>
            <w:vMerge/>
            <w:vAlign w:val="center"/>
          </w:tcPr>
          <w:p w:rsidR="00D776CF" w:rsidRDefault="00D776CF" w:rsidP="00D776CF">
            <w:pPr>
              <w:jc w:val="distribute"/>
              <w:rPr>
                <w:szCs w:val="21"/>
              </w:rPr>
            </w:pPr>
          </w:p>
        </w:tc>
        <w:tc>
          <w:tcPr>
            <w:tcW w:w="4671" w:type="dxa"/>
            <w:vAlign w:val="center"/>
          </w:tcPr>
          <w:p w:rsidR="00D776CF" w:rsidRDefault="00D776CF" w:rsidP="00D776CF">
            <w:pPr>
              <w:rPr>
                <w:szCs w:val="21"/>
              </w:rPr>
            </w:pPr>
            <w:r>
              <w:rPr>
                <w:rFonts w:hint="eastAsia"/>
                <w:szCs w:val="21"/>
              </w:rPr>
              <w:t>４．取得済みであり更新を２回している。</w:t>
            </w:r>
          </w:p>
        </w:tc>
      </w:tr>
    </w:tbl>
    <w:p w:rsidR="009F0E3A" w:rsidRDefault="009F0E3A" w:rsidP="007D1675">
      <w:pPr>
        <w:ind w:left="420" w:hangingChars="200" w:hanging="420"/>
        <w:rPr>
          <w:szCs w:val="21"/>
        </w:rPr>
      </w:pPr>
      <w:r>
        <w:rPr>
          <w:rFonts w:hint="eastAsia"/>
          <w:szCs w:val="21"/>
        </w:rPr>
        <w:t xml:space="preserve">　※</w:t>
      </w:r>
      <w:r w:rsidR="00D776CF">
        <w:rPr>
          <w:rFonts w:hint="eastAsia"/>
          <w:szCs w:val="21"/>
        </w:rPr>
        <w:t>該当する数字を〇で囲むこと。</w:t>
      </w:r>
    </w:p>
    <w:p w:rsidR="006D6F1C" w:rsidRDefault="007D1675" w:rsidP="007D1675">
      <w:pPr>
        <w:ind w:left="420" w:hangingChars="200" w:hanging="420"/>
        <w:rPr>
          <w:szCs w:val="21"/>
        </w:rPr>
      </w:pPr>
      <w:r>
        <w:rPr>
          <w:rFonts w:hint="eastAsia"/>
          <w:szCs w:val="21"/>
        </w:rPr>
        <w:t xml:space="preserve">　※</w:t>
      </w:r>
      <w:r w:rsidR="00D776CF">
        <w:rPr>
          <w:rFonts w:hint="eastAsia"/>
          <w:szCs w:val="21"/>
        </w:rPr>
        <w:t>取得の場合、認証の写しを添付すること。</w:t>
      </w:r>
    </w:p>
    <w:p w:rsidR="00D776CF" w:rsidRPr="006D6F1C" w:rsidRDefault="00D776CF" w:rsidP="007D1675">
      <w:pPr>
        <w:ind w:left="420" w:hangingChars="200" w:hanging="420"/>
        <w:rPr>
          <w:rFonts w:hint="eastAsia"/>
          <w:szCs w:val="21"/>
        </w:rPr>
      </w:pPr>
      <w:bookmarkStart w:id="0" w:name="_GoBack"/>
      <w:bookmarkEnd w:id="0"/>
    </w:p>
    <w:sectPr w:rsidR="00D776CF" w:rsidRPr="006D6F1C">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6F1C"/>
    <w:rsid w:val="001F690F"/>
    <w:rsid w:val="00435245"/>
    <w:rsid w:val="00476E03"/>
    <w:rsid w:val="006D6F1C"/>
    <w:rsid w:val="007D1675"/>
    <w:rsid w:val="009F0E3A"/>
    <w:rsid w:val="00CA0954"/>
    <w:rsid w:val="00D776CF"/>
    <w:rsid w:val="00F03E4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E685B87"/>
  <w15:chartTrackingRefBased/>
  <w15:docId w15:val="{F668522D-CED0-41A1-96EF-973C482885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03E4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F03E48"/>
    <w:rPr>
      <w:rFonts w:asciiTheme="majorHAnsi" w:eastAsiaTheme="majorEastAsia" w:hAnsiTheme="majorHAnsi" w:cstheme="majorBidi"/>
      <w:sz w:val="18"/>
      <w:szCs w:val="18"/>
    </w:rPr>
  </w:style>
  <w:style w:type="table" w:styleId="a5">
    <w:name w:val="Table Grid"/>
    <w:basedOn w:val="a1"/>
    <w:uiPriority w:val="39"/>
    <w:rsid w:val="0043524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34</Words>
  <Characters>200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香取市</dc:creator>
  <cp:keywords/>
  <dc:description/>
  <cp:lastModifiedBy>香取市</cp:lastModifiedBy>
  <cp:revision>2</cp:revision>
  <cp:lastPrinted>2017-02-26T05:54:00Z</cp:lastPrinted>
  <dcterms:created xsi:type="dcterms:W3CDTF">2017-02-26T06:02:00Z</dcterms:created>
  <dcterms:modified xsi:type="dcterms:W3CDTF">2017-02-26T06:02:00Z</dcterms:modified>
</cp:coreProperties>
</file>