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4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4880610</wp:posOffset>
                </wp:positionH>
                <wp:positionV relativeFrom="paragraph">
                  <wp:posOffset>0</wp:posOffset>
                </wp:positionV>
                <wp:extent cx="480060" cy="59182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480060" cy="591820"/>
                        </a:xfrm>
                        <a:prstGeom prst="rect">
                          <a:avLst/>
                        </a:prstGeom>
                        <a:solidFill>
                          <a:srgbClr val="FFFFFF">
                            <a:alpha val="0"/>
                          </a:srgbClr>
                        </a:solidFill>
                        <a:ln w="9525">
                          <a:solidFill>
                            <a:srgbClr val="000000"/>
                          </a:solidFill>
                          <a:prstDash val="sysDot"/>
                          <a:miter lim="800000"/>
                          <a:headEnd/>
                          <a:tailEnd/>
                        </a:ln>
                      </wps:spPr>
                      <wps:txbx>
                        <w:txbxContent>
                          <w:p>
                            <w:pPr>
                              <w:pStyle w:val="0"/>
                              <w:jc w:val="center"/>
                              <w:rPr>
                                <w:rFonts w:hint="default"/>
                              </w:rPr>
                            </w:pPr>
                            <w:r>
                              <w:rPr>
                                <w:rFonts w:hint="eastAsia"/>
                              </w:rPr>
                              <w:t>収入</w:t>
                            </w:r>
                          </w:p>
                          <w:p>
                            <w:pPr>
                              <w:pStyle w:val="0"/>
                              <w:jc w:val="center"/>
                              <w:rPr>
                                <w:rFonts w:hint="default"/>
                              </w:rPr>
                            </w:pPr>
                            <w:r>
                              <w:rPr>
                                <w:rFonts w:hint="eastAsia"/>
                              </w:rPr>
                              <w:t>印紙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37.79pt;height:46.6pt;mso-position-horizontal-relative:text;position:absolute;margin-left:384.3pt;margin-top:0pt;mso-wrap-distance-bottom:0pt;mso-wrap-distance-right:9pt;mso-wrap-distance-top:0pt;v-text-anchor:top;" o:spid="_x0000_s1026" o:allowincell="t" o:allowoverlap="t" filled="t" fillcolor="#ffffff" stroked="t" strokecolor="#000000" strokeweight="0.75pt" o:spt="202" type="#_x0000_t202">
                <v:fill opacity="0f"/>
                <v:stroke miterlimit="8" dashstyle="shortdot" filltype="solid"/>
                <v:textbox style="layout-flow:horizontal;" inset="2.0637499999999998mm,0.24694444444444438mm,2.0637499999999998mm,0.24694444444444438mm">
                  <w:txbxContent>
                    <w:p>
                      <w:pPr>
                        <w:pStyle w:val="0"/>
                        <w:jc w:val="center"/>
                        <w:rPr>
                          <w:rFonts w:hint="default"/>
                        </w:rPr>
                      </w:pPr>
                      <w:r>
                        <w:rPr>
                          <w:rFonts w:hint="eastAsia"/>
                        </w:rPr>
                        <w:t>収入</w:t>
                      </w:r>
                    </w:p>
                    <w:p>
                      <w:pPr>
                        <w:pStyle w:val="0"/>
                        <w:jc w:val="center"/>
                        <w:rPr>
                          <w:rFonts w:hint="default"/>
                        </w:rPr>
                      </w:pPr>
                      <w:r>
                        <w:rPr>
                          <w:rFonts w:hint="eastAsia"/>
                        </w:rPr>
                        <w:t>印紙</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2381250</wp:posOffset>
                </wp:positionH>
                <wp:positionV relativeFrom="paragraph">
                  <wp:posOffset>-420370</wp:posOffset>
                </wp:positionV>
                <wp:extent cx="762000" cy="3810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62000" cy="38100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32"/>
                              </w:rPr>
                            </w:pPr>
                            <w:r>
                              <w:rPr>
                                <w:rFonts w:hint="eastAsia"/>
                                <w:sz w:val="32"/>
                              </w:rPr>
                              <w:t>（案）</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3;mso-wrap-distance-left:5.65pt;width:60pt;height:30pt;mso-position-horizontal-relative:text;position:absolute;margin-left:187.5pt;margin-top:-33.1pt;mso-wrap-distance-bottom:0pt;mso-wrap-distance-right:5.65pt;mso-wrap-distance-top:0pt;"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sz w:val="32"/>
                        </w:rPr>
                      </w:pPr>
                      <w:r>
                        <w:rPr>
                          <w:rFonts w:hint="eastAsia"/>
                          <w:sz w:val="32"/>
                        </w:rPr>
                        <w:t>（案）</w:t>
                      </w:r>
                    </w:p>
                  </w:txbxContent>
                </v:textbox>
                <v:imagedata o:title=""/>
                <w10:wrap type="none" anchorx="text" anchory="text"/>
              </v:shape>
            </w:pict>
          </mc:Fallback>
        </mc:AlternateContent>
      </w:r>
      <w:r>
        <w:rPr>
          <w:rFonts w:hint="eastAsia" w:ascii="ＭＳ 明朝" w:hAnsi="ＭＳ 明朝"/>
          <w:sz w:val="40"/>
        </w:rPr>
        <w:t>業務委託契約書</w:t>
      </w:r>
    </w:p>
    <w:p>
      <w:pPr>
        <w:pStyle w:val="0"/>
        <w:rPr>
          <w:rFonts w:hint="eastAsia" w:ascii="ＭＳ 明朝" w:hAnsi="ＭＳ 明朝"/>
          <w:sz w:val="24"/>
        </w:rPr>
      </w:pPr>
      <w:bookmarkStart w:id="0" w:name="_GoBack"/>
      <w:bookmarkEnd w:id="0"/>
    </w:p>
    <w:p>
      <w:pPr>
        <w:pStyle w:val="0"/>
        <w:ind w:left="3057" w:leftChars="1" w:right="-236" w:rightChars="-104" w:hanging="3055" w:hangingChars="1190"/>
        <w:rPr>
          <w:rFonts w:hint="eastAsia" w:ascii="ＭＳ 明朝" w:hAnsi="ＭＳ 明朝"/>
          <w:sz w:val="24"/>
        </w:rPr>
      </w:pPr>
      <w:r>
        <w:rPr>
          <w:rFonts w:hint="eastAsia" w:ascii="ＭＳ 明朝" w:hAnsi="ＭＳ 明朝"/>
          <w:sz w:val="24"/>
        </w:rPr>
        <w:t>１　委託業務の名称　　　香取市デジタル防災行政無線防災ラジオ配送業務委託</w:t>
      </w:r>
    </w:p>
    <w:p>
      <w:pPr>
        <w:pStyle w:val="0"/>
        <w:ind w:left="3057" w:leftChars="1" w:hanging="3055" w:hangingChars="1190"/>
        <w:rPr>
          <w:rFonts w:hint="eastAsia" w:ascii="ＭＳ 明朝" w:hAnsi="ＭＳ 明朝"/>
          <w:sz w:val="24"/>
        </w:rPr>
      </w:pPr>
    </w:p>
    <w:p>
      <w:pPr>
        <w:pStyle w:val="0"/>
        <w:rPr>
          <w:rFonts w:hint="eastAsia" w:ascii="ＭＳ 明朝" w:hAnsi="ＭＳ 明朝"/>
          <w:kern w:val="0"/>
          <w:sz w:val="24"/>
        </w:rPr>
      </w:pPr>
      <w:r>
        <w:rPr>
          <w:rFonts w:hint="eastAsia" w:ascii="ＭＳ 明朝" w:hAnsi="ＭＳ 明朝"/>
          <w:sz w:val="24"/>
        </w:rPr>
        <w:t>２　委託業務の場所　　　香取市全域</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　</w:t>
      </w:r>
      <w:r>
        <w:rPr>
          <w:rFonts w:hint="eastAsia" w:ascii="ＭＳ 明朝" w:hAnsi="ＭＳ 明朝"/>
          <w:spacing w:val="139"/>
          <w:kern w:val="0"/>
          <w:sz w:val="24"/>
          <w:fitText w:val="1799" w:id="1"/>
        </w:rPr>
        <w:t>履行期</w:t>
      </w:r>
      <w:r>
        <w:rPr>
          <w:rFonts w:hint="eastAsia" w:ascii="ＭＳ 明朝" w:hAnsi="ＭＳ 明朝"/>
          <w:spacing w:val="2"/>
          <w:kern w:val="0"/>
          <w:sz w:val="24"/>
          <w:fitText w:val="1799" w:id="1"/>
        </w:rPr>
        <w:t>間</w:t>
      </w:r>
      <w:r>
        <w:rPr>
          <w:rFonts w:hint="eastAsia" w:ascii="ＭＳ 明朝" w:hAnsi="ＭＳ 明朝"/>
          <w:kern w:val="0"/>
          <w:sz w:val="24"/>
        </w:rPr>
        <w:t>　　　</w:t>
      </w:r>
      <w:r>
        <w:rPr>
          <w:rFonts w:hint="eastAsia" w:ascii="ＭＳ 明朝" w:hAnsi="ＭＳ 明朝"/>
          <w:sz w:val="24"/>
        </w:rPr>
        <w:t>自　令和　　年　　月　　日</w:t>
      </w:r>
    </w:p>
    <w:p>
      <w:pPr>
        <w:pStyle w:val="0"/>
        <w:ind w:left="2721" w:leftChars="1200" w:firstLine="385" w:firstLineChars="150"/>
        <w:rPr>
          <w:rFonts w:hint="eastAsia" w:ascii="ＭＳ 明朝" w:hAnsi="ＭＳ 明朝"/>
          <w:sz w:val="24"/>
        </w:rPr>
      </w:pPr>
      <w:r>
        <w:rPr>
          <w:rFonts w:hint="eastAsia" w:ascii="ＭＳ 明朝" w:hAnsi="ＭＳ 明朝"/>
          <w:sz w:val="24"/>
        </w:rPr>
        <w:t>至　令和　７年　３月１５日</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４　</w:t>
      </w:r>
      <w:r>
        <w:rPr>
          <w:rFonts w:hint="eastAsia" w:ascii="ＭＳ 明朝" w:hAnsi="ＭＳ 明朝"/>
          <w:spacing w:val="70"/>
          <w:kern w:val="0"/>
          <w:sz w:val="24"/>
          <w:fitText w:val="1764" w:id="2"/>
        </w:rPr>
        <w:t>業務委託</w:t>
      </w:r>
      <w:r>
        <w:rPr>
          <w:rFonts w:hint="eastAsia" w:ascii="ＭＳ 明朝" w:hAnsi="ＭＳ 明朝"/>
          <w:spacing w:val="2"/>
          <w:kern w:val="0"/>
          <w:sz w:val="24"/>
          <w:fitText w:val="1764" w:id="2"/>
        </w:rPr>
        <w:t>料</w:t>
      </w:r>
      <w:r>
        <w:rPr>
          <w:rFonts w:hint="eastAsia" w:ascii="ＭＳ 明朝" w:hAnsi="ＭＳ 明朝"/>
          <w:sz w:val="24"/>
        </w:rPr>
        <w:t>　　　金　　　　　　　　　　　　円</w:t>
      </w:r>
    </w:p>
    <w:p>
      <w:pPr>
        <w:pStyle w:val="0"/>
        <w:ind w:left="453" w:leftChars="200"/>
        <w:rPr>
          <w:rFonts w:hint="eastAsia" w:ascii="ＭＳ 明朝" w:hAnsi="ＭＳ 明朝"/>
          <w:sz w:val="24"/>
        </w:rPr>
      </w:pPr>
      <w:r>
        <w:rPr>
          <w:rFonts w:hint="eastAsia" w:ascii="ＭＳ 明朝" w:hAnsi="ＭＳ 明朝"/>
          <w:sz w:val="22"/>
        </w:rPr>
        <w:t>（うち取引に係る消費税及び地方消費税の額</w:t>
      </w:r>
      <w:r>
        <w:rPr>
          <w:rFonts w:hint="eastAsia" w:ascii="ＭＳ 明朝" w:hAnsi="ＭＳ 明朝"/>
          <w:sz w:val="24"/>
        </w:rPr>
        <w:t>　金　　　　　　　　　　円）</w:t>
      </w:r>
    </w:p>
    <w:p>
      <w:pPr>
        <w:pStyle w:val="0"/>
        <w:rPr>
          <w:rFonts w:hint="eastAsia" w:ascii="ＭＳ 明朝" w:hAnsi="ＭＳ 明朝"/>
          <w:sz w:val="24"/>
        </w:rPr>
      </w:pPr>
    </w:p>
    <w:p>
      <w:pPr>
        <w:pStyle w:val="0"/>
        <w:rPr>
          <w:rFonts w:hint="eastAsia" w:ascii="ＭＳ 明朝" w:hAnsi="ＭＳ 明朝"/>
          <w:kern w:val="0"/>
          <w:sz w:val="24"/>
        </w:rPr>
      </w:pPr>
      <w:r>
        <w:rPr>
          <w:rFonts w:hint="eastAsia" w:ascii="ＭＳ 明朝" w:hAnsi="ＭＳ 明朝"/>
          <w:sz w:val="24"/>
        </w:rPr>
        <w:t>５　</w:t>
      </w:r>
      <w:r>
        <w:rPr>
          <w:rFonts w:hint="eastAsia" w:ascii="ＭＳ 明朝" w:hAnsi="ＭＳ 明朝"/>
          <w:spacing w:val="70"/>
          <w:kern w:val="0"/>
          <w:sz w:val="24"/>
          <w:fitText w:val="1764" w:id="3"/>
        </w:rPr>
        <w:t>契約保証</w:t>
      </w:r>
      <w:r>
        <w:rPr>
          <w:rFonts w:hint="eastAsia" w:ascii="ＭＳ 明朝" w:hAnsi="ＭＳ 明朝"/>
          <w:spacing w:val="2"/>
          <w:kern w:val="0"/>
          <w:sz w:val="24"/>
          <w:fitText w:val="1764" w:id="3"/>
        </w:rPr>
        <w:t>金</w:t>
      </w:r>
      <w:r>
        <w:rPr>
          <w:rFonts w:hint="eastAsia" w:ascii="ＭＳ 明朝" w:hAnsi="ＭＳ 明朝"/>
          <w:kern w:val="0"/>
          <w:sz w:val="24"/>
        </w:rPr>
        <w:t>　　　免除</w:t>
      </w:r>
    </w:p>
    <w:p>
      <w:pPr>
        <w:pStyle w:val="0"/>
        <w:rPr>
          <w:rFonts w:hint="eastAsia" w:ascii="ＭＳ 明朝" w:hAnsi="ＭＳ 明朝"/>
          <w:sz w:val="24"/>
        </w:rPr>
      </w:pPr>
    </w:p>
    <w:p>
      <w:pPr>
        <w:pStyle w:val="0"/>
        <w:ind w:firstLine="257" w:firstLineChars="100"/>
        <w:jc w:val="left"/>
        <w:rPr>
          <w:rFonts w:hint="eastAsia" w:ascii="ＭＳ 明朝" w:hAnsi="ＭＳ 明朝"/>
          <w:sz w:val="24"/>
        </w:rPr>
      </w:pPr>
      <w:r>
        <w:rPr>
          <w:rFonts w:hint="eastAsia" w:ascii="ＭＳ 明朝" w:hAnsi="ＭＳ 明朝"/>
          <w:sz w:val="24"/>
        </w:rPr>
        <w:t>上記の委託業務について、発注者と受注者は、各々の対等な立場における合意に基づいて、別添の条項によって公正な委託契約を締結し、信義に従って誠実にこれを履行するものとする。</w:t>
      </w:r>
    </w:p>
    <w:p>
      <w:pPr>
        <w:pStyle w:val="0"/>
        <w:ind w:firstLine="257" w:firstLineChars="100"/>
        <w:rPr>
          <w:rFonts w:hint="eastAsia" w:ascii="ＭＳ 明朝" w:hAnsi="ＭＳ 明朝"/>
          <w:sz w:val="24"/>
        </w:rPr>
      </w:pPr>
      <w:r>
        <w:rPr>
          <w:rFonts w:hint="eastAsia" w:ascii="ＭＳ 明朝" w:hAnsi="ＭＳ 明朝"/>
          <w:sz w:val="24"/>
        </w:rPr>
        <w:t>本契約の証として本書２通を作成し、発注者及び受注者が記名押印の上、各自１通を保有する。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令和　　年　　月　　日</w:t>
      </w:r>
    </w:p>
    <w:p>
      <w:pPr>
        <w:pStyle w:val="0"/>
        <w:rPr>
          <w:rFonts w:hint="eastAsia" w:ascii="ＭＳ 明朝" w:hAnsi="ＭＳ 明朝"/>
          <w:sz w:val="24"/>
        </w:rPr>
      </w:pPr>
    </w:p>
    <w:p>
      <w:pPr>
        <w:pStyle w:val="0"/>
        <w:ind w:left="2041" w:leftChars="900"/>
        <w:rPr>
          <w:rFonts w:hint="eastAsia" w:ascii="ＭＳ 明朝" w:hAnsi="ＭＳ 明朝"/>
          <w:sz w:val="24"/>
        </w:rPr>
      </w:pPr>
      <w:r>
        <w:rPr>
          <w:rFonts w:hint="eastAsia" w:ascii="ＭＳ 明朝" w:hAnsi="ＭＳ 明朝"/>
          <w:sz w:val="24"/>
        </w:rPr>
        <w:t>発注者　　住所又は所在地　　香取市佐原ロ２１２７番地</w:t>
      </w:r>
    </w:p>
    <w:p>
      <w:pPr>
        <w:pStyle w:val="0"/>
        <w:ind w:firstLine="3338" w:firstLineChars="1300"/>
        <w:rPr>
          <w:rFonts w:hint="eastAsia" w:ascii="ＭＳ 明朝" w:hAnsi="ＭＳ 明朝"/>
          <w:sz w:val="24"/>
        </w:rPr>
      </w:pPr>
      <w:r>
        <w:rPr>
          <w:rFonts w:hint="eastAsia" w:ascii="ＭＳ 明朝" w:hAnsi="ＭＳ 明朝"/>
          <w:sz w:val="24"/>
        </w:rPr>
        <w:t>商号又は名称　　　香取市</w:t>
      </w:r>
    </w:p>
    <w:p>
      <w:pPr>
        <w:pStyle w:val="0"/>
        <w:ind w:left="3174" w:leftChars="1400" w:firstLine="128" w:firstLineChars="50"/>
        <w:rPr>
          <w:rFonts w:hint="eastAsia" w:ascii="ＭＳ 明朝" w:hAnsi="ＭＳ 明朝"/>
          <w:sz w:val="24"/>
        </w:rPr>
      </w:pPr>
      <w:r>
        <w:rPr>
          <w:rFonts w:hint="eastAsia" w:ascii="ＭＳ 明朝" w:hAnsi="ＭＳ 明朝"/>
          <w:sz w:val="24"/>
        </w:rPr>
        <w:t>代表者名又は氏名　香取市長　伊藤　友則</w:t>
      </w:r>
    </w:p>
    <w:p>
      <w:pPr>
        <w:pStyle w:val="0"/>
        <w:rPr>
          <w:rFonts w:hint="eastAsia" w:ascii="ＭＳ 明朝" w:hAnsi="ＭＳ 明朝"/>
          <w:sz w:val="24"/>
        </w:rPr>
      </w:pPr>
    </w:p>
    <w:p>
      <w:pPr>
        <w:pStyle w:val="0"/>
        <w:ind w:left="2041" w:leftChars="900"/>
        <w:rPr>
          <w:rFonts w:hint="eastAsia" w:ascii="ＭＳ 明朝" w:hAnsi="ＭＳ 明朝"/>
          <w:sz w:val="24"/>
        </w:rPr>
      </w:pPr>
      <w:r>
        <w:rPr>
          <w:rFonts w:hint="eastAsia" w:ascii="ＭＳ 明朝" w:hAnsi="ＭＳ 明朝"/>
          <w:sz w:val="24"/>
        </w:rPr>
        <w:t>受注者　　住所又は所在地</w:t>
      </w:r>
    </w:p>
    <w:p>
      <w:pPr>
        <w:pStyle w:val="0"/>
        <w:rPr>
          <w:rFonts w:hint="eastAsia" w:ascii="ＭＳ 明朝" w:hAnsi="ＭＳ 明朝"/>
          <w:sz w:val="24"/>
        </w:rPr>
      </w:pPr>
      <w:r>
        <w:rPr>
          <w:rFonts w:hint="eastAsia" w:ascii="ＭＳ 明朝" w:hAnsi="ＭＳ 明朝"/>
          <w:sz w:val="24"/>
        </w:rPr>
        <w:t>　　　　　　　　　　　　　商号又は名称</w:t>
      </w:r>
    </w:p>
    <w:p>
      <w:pPr>
        <w:pStyle w:val="0"/>
        <w:ind w:firstLine="3317" w:firstLineChars="1292"/>
        <w:rPr>
          <w:rFonts w:hint="default" w:ascii="ＭＳ 明朝" w:hAnsi="ＭＳ 明朝"/>
          <w:sz w:val="24"/>
        </w:rPr>
      </w:pPr>
      <w:r>
        <w:rPr>
          <w:rFonts w:hint="eastAsia" w:ascii="ＭＳ 明朝" w:hAnsi="ＭＳ 明朝"/>
          <w:sz w:val="24"/>
        </w:rPr>
        <w:t>代表者名又は氏名</w:t>
      </w:r>
    </w:p>
    <w:p>
      <w:pPr>
        <w:rPr>
          <w:rFonts w:hint="default" w:ascii="ＭＳ 明朝" w:hAnsi="ＭＳ 明朝"/>
          <w:b w:val="1"/>
          <w:sz w:val="22"/>
        </w:rPr>
        <w:sectPr>
          <w:footerReference r:id="rId5" w:type="default"/>
          <w:pgSz w:w="11906" w:h="16838"/>
          <w:pgMar w:top="1418" w:right="1418" w:bottom="1418" w:left="1418" w:header="851" w:footer="992" w:gutter="0"/>
          <w:pgNumType w:start="0"/>
          <w:cols w:space="720"/>
          <w:titlePg w:val="1"/>
          <w:textDirection w:val="lrTb"/>
          <w:docGrid w:type="linesAndChars" w:linePitch="451" w:charSpace="3430"/>
        </w:sectPr>
      </w:pPr>
    </w:p>
    <w:p>
      <w:pPr>
        <w:pStyle w:val="0"/>
        <w:outlineLvl w:val="0"/>
        <w:rPr>
          <w:rFonts w:hint="eastAsia" w:ascii="ＭＳ 明朝" w:hAnsi="ＭＳ 明朝"/>
          <w:b w:val="1"/>
          <w:sz w:val="22"/>
        </w:rPr>
      </w:pPr>
      <w:r>
        <w:rPr>
          <w:rFonts w:hint="eastAsia" w:ascii="ＭＳ 明朝" w:hAnsi="ＭＳ 明朝"/>
          <w:b w:val="1"/>
          <w:sz w:val="22"/>
        </w:rPr>
        <w:t>　（総　則）</w:t>
      </w:r>
    </w:p>
    <w:p>
      <w:pPr>
        <w:pStyle w:val="0"/>
        <w:adjustRightInd w:val="0"/>
        <w:ind w:left="240" w:hanging="238"/>
        <w:textAlignment w:val="baseline"/>
        <w:rPr>
          <w:rFonts w:hint="eastAsia" w:ascii="ＭＳ 明朝" w:hAnsi="ＭＳ 明朝"/>
          <w:sz w:val="22"/>
        </w:rPr>
      </w:pPr>
      <w:r>
        <w:rPr>
          <w:rFonts w:hint="eastAsia" w:ascii="ＭＳ 明朝" w:hAnsi="ＭＳ 明朝"/>
          <w:sz w:val="22"/>
        </w:rPr>
        <w:t>第１条　発注者及び受注者は、この約款（契約書を含む。以下同じ。）に基づき、委託仕様書（別冊の図面、仕様書、業務説明書及び業務説明に対する質問回答書をいう。以下同じ。）に従い、日本国の法令を遵守し、この契約（この約款及び委託仕様書を内容とする業務の委託契約をいう。以下同じ。）を履行しなければならない。</w:t>
      </w:r>
    </w:p>
    <w:p>
      <w:pPr>
        <w:pStyle w:val="0"/>
        <w:adjustRightInd w:val="0"/>
        <w:ind w:left="240" w:hanging="238"/>
        <w:textAlignment w:val="baseline"/>
        <w:rPr>
          <w:rFonts w:hint="eastAsia" w:ascii="ＭＳ 明朝" w:hAnsi="ＭＳ 明朝"/>
          <w:sz w:val="22"/>
        </w:rPr>
      </w:pPr>
      <w:r>
        <w:rPr>
          <w:rFonts w:hint="eastAsia" w:ascii="ＭＳ 明朝" w:hAnsi="ＭＳ 明朝"/>
          <w:sz w:val="22"/>
        </w:rPr>
        <w:t>２　受注者は、契約書記載の委託業務（以下「業務」という。）を契約書記載の委託契約の期間（以下「履行期間」という。）内に履行するものとし、発注者は、その業務委託料を支払うものとする。</w:t>
      </w:r>
    </w:p>
    <w:p>
      <w:pPr>
        <w:pStyle w:val="0"/>
        <w:ind w:left="220" w:hanging="220" w:hangingChars="100"/>
        <w:rPr>
          <w:rFonts w:hint="eastAsia" w:ascii="ＭＳ 明朝" w:hAnsi="ＭＳ 明朝"/>
          <w:sz w:val="22"/>
        </w:rPr>
      </w:pPr>
      <w:r>
        <w:rPr>
          <w:rFonts w:hint="eastAsia" w:ascii="ＭＳ 明朝" w:hAnsi="ＭＳ 明朝"/>
          <w:sz w:val="22"/>
        </w:rPr>
        <w:t>３　受注者は、この約款若しくは委託仕様書に特別の定めがある場合又は発注者と受注者との協議がある場合を除き、業務を完了するために必要な一切の手段をその責任において定めるものとする。</w:t>
      </w:r>
    </w:p>
    <w:p>
      <w:pPr>
        <w:pStyle w:val="0"/>
        <w:ind w:left="220" w:hanging="220" w:hangingChars="100"/>
        <w:rPr>
          <w:rFonts w:hint="eastAsia" w:ascii="ＭＳ 明朝" w:hAnsi="ＭＳ 明朝"/>
          <w:sz w:val="22"/>
        </w:rPr>
      </w:pPr>
      <w:r>
        <w:rPr>
          <w:rFonts w:hint="eastAsia" w:ascii="ＭＳ 明朝" w:hAnsi="ＭＳ 明朝"/>
          <w:sz w:val="22"/>
        </w:rPr>
        <w:t>４　この約款に定める指示、催告、請求、通知、報告、申出、承諾及び解除（以下「指示等」という。）は、書面により行わなければならない。ただし、緊急やむを得ない事情がある場合には、指示等を口頭で行うことができる。</w:t>
      </w:r>
    </w:p>
    <w:p>
      <w:pPr>
        <w:pStyle w:val="0"/>
        <w:ind w:left="220" w:hanging="220" w:hangingChars="100"/>
        <w:rPr>
          <w:rFonts w:hint="eastAsia" w:ascii="ＭＳ 明朝" w:hAnsi="ＭＳ 明朝"/>
          <w:sz w:val="22"/>
        </w:rPr>
      </w:pPr>
      <w:r>
        <w:rPr>
          <w:rFonts w:hint="eastAsia" w:ascii="ＭＳ 明朝" w:hAnsi="ＭＳ 明朝"/>
          <w:sz w:val="22"/>
        </w:rPr>
        <w:t>５　この契約の履行に関して発注者と受注者との間で用いる言語は、日本語とする。</w:t>
      </w:r>
    </w:p>
    <w:p>
      <w:pPr>
        <w:pStyle w:val="0"/>
        <w:ind w:left="220" w:hanging="220" w:hangingChars="100"/>
        <w:rPr>
          <w:rFonts w:hint="eastAsia" w:ascii="ＭＳ 明朝" w:hAnsi="ＭＳ 明朝"/>
          <w:sz w:val="22"/>
        </w:rPr>
      </w:pPr>
      <w:r>
        <w:rPr>
          <w:rFonts w:hint="eastAsia" w:ascii="ＭＳ 明朝" w:hAnsi="ＭＳ 明朝"/>
          <w:sz w:val="22"/>
        </w:rPr>
        <w:t>６　この約款に定める金銭の支払いに用いる通貨は、日本円とする。</w:t>
      </w:r>
    </w:p>
    <w:p>
      <w:pPr>
        <w:pStyle w:val="0"/>
        <w:ind w:left="220" w:hanging="220" w:hangingChars="100"/>
        <w:rPr>
          <w:rFonts w:hint="eastAsia" w:ascii="ＭＳ 明朝" w:hAnsi="ＭＳ 明朝"/>
          <w:sz w:val="22"/>
        </w:rPr>
      </w:pPr>
      <w:r>
        <w:rPr>
          <w:rFonts w:hint="eastAsia" w:ascii="ＭＳ 明朝" w:hAnsi="ＭＳ 明朝"/>
          <w:sz w:val="22"/>
        </w:rPr>
        <w:t>７　この契約の履行に関して発注者と受注者との間で用いる計量単位は、委託仕様書に特別の定めがある場合を除き、計量法（平成４年法律第</w:t>
      </w:r>
      <w:r>
        <w:rPr>
          <w:rFonts w:hint="eastAsia" w:ascii="ＭＳ 明朝" w:hAnsi="ＭＳ 明朝"/>
          <w:sz w:val="22"/>
        </w:rPr>
        <w:t>51</w:t>
      </w:r>
      <w:r>
        <w:rPr>
          <w:rFonts w:hint="eastAsia" w:ascii="ＭＳ 明朝" w:hAnsi="ＭＳ 明朝"/>
          <w:sz w:val="22"/>
        </w:rPr>
        <w:t>号）に定めるものとする。</w:t>
      </w:r>
    </w:p>
    <w:p>
      <w:pPr>
        <w:pStyle w:val="0"/>
        <w:ind w:left="220" w:hanging="220" w:hangingChars="100"/>
        <w:rPr>
          <w:rFonts w:hint="eastAsia" w:ascii="ＭＳ 明朝" w:hAnsi="ＭＳ 明朝"/>
          <w:sz w:val="22"/>
        </w:rPr>
      </w:pPr>
      <w:r>
        <w:rPr>
          <w:rFonts w:hint="eastAsia" w:ascii="ＭＳ 明朝" w:hAnsi="ＭＳ 明朝"/>
          <w:sz w:val="22"/>
        </w:rPr>
        <w:t>８　この約款及び委託仕様書における期間の定めについては、民法（明治</w:t>
      </w:r>
      <w:r>
        <w:rPr>
          <w:rFonts w:hint="eastAsia" w:ascii="ＭＳ 明朝" w:hAnsi="ＭＳ 明朝"/>
          <w:sz w:val="22"/>
        </w:rPr>
        <w:t>29</w:t>
      </w:r>
      <w:r>
        <w:rPr>
          <w:rFonts w:hint="eastAsia" w:ascii="ＭＳ 明朝" w:hAnsi="ＭＳ 明朝"/>
          <w:sz w:val="22"/>
        </w:rPr>
        <w:t>年法律第</w:t>
      </w:r>
      <w:r>
        <w:rPr>
          <w:rFonts w:hint="eastAsia" w:ascii="ＭＳ 明朝" w:hAnsi="ＭＳ 明朝"/>
          <w:sz w:val="22"/>
        </w:rPr>
        <w:t>89</w:t>
      </w:r>
      <w:r>
        <w:rPr>
          <w:rFonts w:hint="eastAsia" w:ascii="ＭＳ 明朝" w:hAnsi="ＭＳ 明朝"/>
          <w:sz w:val="22"/>
        </w:rPr>
        <w:t>号）及び商法（明治</w:t>
      </w:r>
      <w:r>
        <w:rPr>
          <w:rFonts w:hint="eastAsia" w:ascii="ＭＳ 明朝" w:hAnsi="ＭＳ 明朝"/>
          <w:sz w:val="22"/>
        </w:rPr>
        <w:t>32</w:t>
      </w:r>
      <w:r>
        <w:rPr>
          <w:rFonts w:hint="eastAsia" w:ascii="ＭＳ 明朝" w:hAnsi="ＭＳ 明朝"/>
          <w:sz w:val="22"/>
        </w:rPr>
        <w:t>年法律第</w:t>
      </w:r>
      <w:r>
        <w:rPr>
          <w:rFonts w:hint="eastAsia" w:ascii="ＭＳ 明朝" w:hAnsi="ＭＳ 明朝"/>
          <w:sz w:val="22"/>
        </w:rPr>
        <w:t>48</w:t>
      </w:r>
      <w:r>
        <w:rPr>
          <w:rFonts w:hint="eastAsia" w:ascii="ＭＳ 明朝" w:hAnsi="ＭＳ 明朝"/>
          <w:sz w:val="22"/>
        </w:rPr>
        <w:t>号）の定めるところによるものとする。</w:t>
      </w:r>
    </w:p>
    <w:p>
      <w:pPr>
        <w:pStyle w:val="0"/>
        <w:ind w:left="220" w:hanging="220" w:hangingChars="100"/>
        <w:rPr>
          <w:rFonts w:hint="eastAsia" w:ascii="ＭＳ 明朝" w:hAnsi="ＭＳ 明朝"/>
          <w:sz w:val="22"/>
        </w:rPr>
      </w:pPr>
      <w:r>
        <w:rPr>
          <w:rFonts w:hint="eastAsia" w:ascii="ＭＳ 明朝" w:hAnsi="ＭＳ 明朝"/>
          <w:sz w:val="22"/>
        </w:rPr>
        <w:t>９　この契約は、日本国の法令に準拠するものとする。</w:t>
      </w:r>
    </w:p>
    <w:p>
      <w:pPr>
        <w:pStyle w:val="0"/>
        <w:ind w:left="220" w:hanging="220" w:hangingChars="100"/>
        <w:rPr>
          <w:rFonts w:hint="eastAsia" w:ascii="ＭＳ 明朝" w:hAnsi="ＭＳ 明朝"/>
          <w:sz w:val="22"/>
        </w:rPr>
      </w:pPr>
      <w:r>
        <w:rPr>
          <w:rFonts w:hint="eastAsia" w:ascii="ＭＳ 明朝" w:hAnsi="ＭＳ 明朝"/>
          <w:sz w:val="22"/>
        </w:rPr>
        <w:t>10</w:t>
      </w:r>
      <w:r>
        <w:rPr>
          <w:rFonts w:hint="eastAsia" w:ascii="ＭＳ 明朝" w:hAnsi="ＭＳ 明朝"/>
          <w:sz w:val="22"/>
        </w:rPr>
        <w:t>　この契約に係る訴訟の提起又は調停の申立てについては、日本国の裁判所をもって合意による専属的管轄裁判所とする。</w:t>
      </w:r>
    </w:p>
    <w:p>
      <w:pPr>
        <w:pStyle w:val="0"/>
        <w:rPr>
          <w:rFonts w:hint="eastAsia" w:ascii="ＭＳ 明朝" w:hAnsi="ＭＳ 明朝"/>
          <w:b w:val="1"/>
          <w:sz w:val="22"/>
        </w:rPr>
      </w:pPr>
      <w:r>
        <w:rPr>
          <w:rFonts w:hint="eastAsia" w:ascii="ＭＳ 明朝" w:hAnsi="ＭＳ 明朝"/>
          <w:b w:val="1"/>
          <w:sz w:val="22"/>
        </w:rPr>
        <w:t>　（業務主任担当者）</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第２条　受注者は、業務の履行について技術上の管理をつかさどる業務主任担当者（当該業務に関し、主として指揮・監督を行う者をいう。以下同じ。）を定め、発注者に通知するものとする。</w:t>
      </w:r>
    </w:p>
    <w:p>
      <w:pPr>
        <w:pStyle w:val="0"/>
        <w:rPr>
          <w:rFonts w:hint="eastAsia" w:ascii="ＭＳ 明朝" w:hAnsi="ＭＳ 明朝"/>
          <w:b w:val="1"/>
          <w:sz w:val="22"/>
        </w:rPr>
      </w:pPr>
      <w:r>
        <w:rPr>
          <w:rFonts w:hint="eastAsia" w:ascii="ＭＳ 明朝" w:hAnsi="ＭＳ 明朝"/>
          <w:b w:val="1"/>
          <w:sz w:val="22"/>
        </w:rPr>
        <w:t>　（業務計画表の提出）</w:t>
      </w:r>
    </w:p>
    <w:p>
      <w:pPr>
        <w:pStyle w:val="0"/>
        <w:ind w:left="220" w:hanging="220" w:hangingChars="100"/>
        <w:rPr>
          <w:rFonts w:hint="eastAsia" w:ascii="ＭＳ 明朝" w:hAnsi="ＭＳ 明朝"/>
          <w:sz w:val="22"/>
        </w:rPr>
      </w:pPr>
      <w:r>
        <w:rPr>
          <w:rFonts w:hint="eastAsia" w:ascii="ＭＳ 明朝" w:hAnsi="ＭＳ 明朝"/>
          <w:sz w:val="22"/>
        </w:rPr>
        <w:t>第３条　受注者は、この契約締結後</w:t>
      </w:r>
      <w:r>
        <w:rPr>
          <w:rFonts w:hint="eastAsia" w:ascii="ＭＳ 明朝" w:hAnsi="ＭＳ 明朝"/>
          <w:sz w:val="22"/>
        </w:rPr>
        <w:t>14</w:t>
      </w:r>
      <w:r>
        <w:rPr>
          <w:rFonts w:hint="eastAsia" w:ascii="ＭＳ 明朝" w:hAnsi="ＭＳ 明朝"/>
          <w:sz w:val="22"/>
        </w:rPr>
        <w:t>日以内に委託仕様書に基づいて、業務計画表を作成し、発注者に提出しなければならない。</w:t>
      </w:r>
    </w:p>
    <w:p>
      <w:pPr>
        <w:pStyle w:val="0"/>
        <w:ind w:left="220" w:hanging="220" w:hangingChars="100"/>
        <w:rPr>
          <w:rFonts w:hint="default" w:ascii="ＭＳ 明朝" w:hAnsi="ＭＳ 明朝"/>
          <w:sz w:val="22"/>
        </w:rPr>
      </w:pPr>
      <w:r>
        <w:rPr>
          <w:rFonts w:hint="eastAsia" w:ascii="ＭＳ 明朝" w:hAnsi="ＭＳ 明朝"/>
          <w:sz w:val="22"/>
        </w:rPr>
        <w:t>２　発注者は、業務計画表を遅滞なく審査し、不適当と認められる場合は受注者と協議するものとする。</w:t>
      </w:r>
    </w:p>
    <w:p>
      <w:pPr>
        <w:pStyle w:val="0"/>
        <w:rPr>
          <w:rFonts w:hint="eastAsia" w:ascii="ＭＳ 明朝" w:hAnsi="ＭＳ 明朝"/>
          <w:b w:val="1"/>
          <w:sz w:val="22"/>
        </w:rPr>
      </w:pPr>
      <w:r>
        <w:rPr>
          <w:rFonts w:hint="eastAsia" w:ascii="ＭＳ 明朝" w:hAnsi="ＭＳ 明朝"/>
          <w:b w:val="1"/>
          <w:sz w:val="22"/>
        </w:rPr>
        <w:t>　（権利義務の譲渡等）</w:t>
      </w:r>
    </w:p>
    <w:p>
      <w:pPr>
        <w:pStyle w:val="0"/>
        <w:ind w:left="220" w:hanging="220" w:hangingChars="100"/>
        <w:rPr>
          <w:rFonts w:hint="eastAsia" w:ascii="ＭＳ 明朝" w:hAnsi="ＭＳ 明朝"/>
          <w:sz w:val="22"/>
        </w:rPr>
      </w:pPr>
      <w:r>
        <w:rPr>
          <w:rFonts w:hint="eastAsia" w:ascii="ＭＳ 明朝" w:hAnsi="ＭＳ 明朝"/>
          <w:sz w:val="22"/>
        </w:rPr>
        <w:t>第４条　受注者は、この契約によって生ずる権利又は義務を第三者に譲渡し、又は承継してはならない。ただし、書面により発注者の承諾を得た場合は、この限りでない。</w:t>
      </w:r>
    </w:p>
    <w:p>
      <w:pPr>
        <w:pStyle w:val="0"/>
        <w:rPr>
          <w:rFonts w:hint="eastAsia" w:ascii="ＭＳ 明朝" w:hAnsi="ＭＳ 明朝"/>
          <w:b w:val="1"/>
          <w:sz w:val="22"/>
        </w:rPr>
      </w:pPr>
      <w:r>
        <w:rPr>
          <w:rFonts w:hint="eastAsia" w:ascii="ＭＳ 明朝" w:hAnsi="ＭＳ 明朝"/>
          <w:b w:val="1"/>
          <w:sz w:val="22"/>
        </w:rPr>
        <w:t>　（再委託等の禁止）</w:t>
      </w:r>
    </w:p>
    <w:p>
      <w:pPr>
        <w:pStyle w:val="0"/>
        <w:ind w:left="220" w:hanging="220" w:hangingChars="100"/>
        <w:rPr>
          <w:rFonts w:hint="eastAsia" w:ascii="ＭＳ 明朝" w:hAnsi="ＭＳ 明朝"/>
          <w:sz w:val="22"/>
        </w:rPr>
      </w:pPr>
      <w:r>
        <w:rPr>
          <w:rFonts w:hint="eastAsia" w:ascii="ＭＳ 明朝" w:hAnsi="ＭＳ 明朝"/>
          <w:sz w:val="22"/>
        </w:rPr>
        <w:t>第５条　受注者は、業務の処理を他に委託し、又は請け負わせてはならない。ただし、書面により発注者の承認を得たときは、この限りでない。</w:t>
      </w:r>
    </w:p>
    <w:p>
      <w:pPr>
        <w:pStyle w:val="0"/>
        <w:rPr>
          <w:rFonts w:hint="default" w:ascii="ＭＳ 明朝" w:hAnsi="ＭＳ 明朝"/>
          <w:b w:val="1"/>
          <w:kern w:val="0"/>
          <w:sz w:val="22"/>
        </w:rPr>
      </w:pPr>
      <w:r>
        <w:rPr>
          <w:rFonts w:hint="eastAsia" w:ascii="ＭＳ 明朝" w:hAnsi="ＭＳ 明朝"/>
          <w:b w:val="1"/>
          <w:kern w:val="0"/>
          <w:sz w:val="22"/>
        </w:rPr>
        <w:t>　（監督職員）</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第６条　発注者は、監督職員を置いたときは、その氏名を受注者に通知しなければならない。監督職員を変更したときも、同様とする。</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２　監督職員は、この約款の他の条項に定めるもの及びこの約款に基づく発注者の権限とされる事項のうち発注者が必要と認めて監督職員に委任したもののほか、委託仕様書に定めるところにより、次に掲げる権限を有する。</w:t>
      </w:r>
    </w:p>
    <w:p>
      <w:pPr>
        <w:pStyle w:val="0"/>
        <w:widowControl w:val="1"/>
        <w:ind w:left="424" w:leftChars="52" w:hanging="315" w:hangingChars="143"/>
        <w:rPr>
          <w:rFonts w:hint="default" w:ascii="ＭＳ 明朝" w:hAnsi="ＭＳ 明朝"/>
          <w:kern w:val="0"/>
          <w:sz w:val="22"/>
        </w:rPr>
      </w:pPr>
      <w:r>
        <w:rPr>
          <w:rFonts w:hint="eastAsia" w:ascii="ＭＳ 明朝" w:hAnsi="ＭＳ 明朝"/>
          <w:kern w:val="0"/>
          <w:sz w:val="22"/>
        </w:rPr>
        <w:t>(1)</w:t>
      </w:r>
      <w:r>
        <w:rPr>
          <w:rFonts w:hint="eastAsia" w:ascii="ＭＳ 明朝" w:hAnsi="ＭＳ 明朝"/>
          <w:kern w:val="0"/>
          <w:sz w:val="22"/>
        </w:rPr>
        <w:t>　発注者の意図する業務内容を完了させるための受注者又は受注者の業務主任担当者に対する業務に関する指示</w:t>
      </w:r>
    </w:p>
    <w:p>
      <w:pPr>
        <w:pStyle w:val="0"/>
        <w:widowControl w:val="1"/>
        <w:ind w:left="424" w:leftChars="52" w:hanging="315" w:hangingChars="143"/>
        <w:rPr>
          <w:rFonts w:hint="default" w:ascii="ＭＳ 明朝" w:hAnsi="ＭＳ 明朝"/>
          <w:kern w:val="0"/>
          <w:sz w:val="22"/>
        </w:rPr>
      </w:pPr>
      <w:r>
        <w:rPr>
          <w:rFonts w:hint="eastAsia" w:ascii="ＭＳ 明朝" w:hAnsi="ＭＳ 明朝"/>
          <w:kern w:val="0"/>
          <w:sz w:val="22"/>
        </w:rPr>
        <w:t>(2)</w:t>
      </w:r>
      <w:r>
        <w:rPr>
          <w:rFonts w:hint="eastAsia" w:ascii="ＭＳ 明朝" w:hAnsi="ＭＳ 明朝"/>
          <w:kern w:val="0"/>
          <w:sz w:val="22"/>
        </w:rPr>
        <w:t>　この約款及び委託仕様書の記載内容に関する受注者の確認の申出又は質問に対する承諾又は回答</w:t>
      </w:r>
    </w:p>
    <w:p>
      <w:pPr>
        <w:pStyle w:val="0"/>
        <w:widowControl w:val="1"/>
        <w:ind w:left="424" w:leftChars="52" w:hanging="315" w:hangingChars="143"/>
        <w:rPr>
          <w:rFonts w:hint="default" w:ascii="ＭＳ 明朝" w:hAnsi="ＭＳ 明朝"/>
          <w:kern w:val="0"/>
          <w:sz w:val="22"/>
        </w:rPr>
      </w:pPr>
      <w:r>
        <w:rPr>
          <w:rFonts w:hint="eastAsia" w:ascii="ＭＳ 明朝" w:hAnsi="ＭＳ 明朝"/>
          <w:kern w:val="0"/>
          <w:sz w:val="22"/>
        </w:rPr>
        <w:t>(3)</w:t>
      </w:r>
      <w:r>
        <w:rPr>
          <w:rFonts w:hint="eastAsia" w:ascii="ＭＳ 明朝" w:hAnsi="ＭＳ 明朝"/>
          <w:kern w:val="0"/>
          <w:sz w:val="22"/>
        </w:rPr>
        <w:t>　この契約の履行に関する受注者又は受注者の業務主任担当者との協議</w:t>
      </w:r>
    </w:p>
    <w:p>
      <w:pPr>
        <w:pStyle w:val="0"/>
        <w:widowControl w:val="1"/>
        <w:ind w:left="424" w:leftChars="52" w:hanging="315" w:hangingChars="143"/>
        <w:rPr>
          <w:rFonts w:hint="default" w:ascii="ＭＳ 明朝" w:hAnsi="ＭＳ 明朝"/>
          <w:kern w:val="0"/>
          <w:sz w:val="22"/>
        </w:rPr>
      </w:pPr>
      <w:r>
        <w:rPr>
          <w:rFonts w:hint="eastAsia" w:ascii="ＭＳ 明朝" w:hAnsi="ＭＳ 明朝"/>
          <w:kern w:val="0"/>
          <w:sz w:val="22"/>
        </w:rPr>
        <w:t>(4)</w:t>
      </w:r>
      <w:r>
        <w:rPr>
          <w:rFonts w:hint="eastAsia" w:ascii="ＭＳ 明朝" w:hAnsi="ＭＳ 明朝"/>
          <w:kern w:val="0"/>
          <w:sz w:val="22"/>
        </w:rPr>
        <w:t>　業務の進捗の確認、委託仕様書の記載内容と履行内容との照合その他この契約の履行状況の調査</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４　第２項の規定に基づく監督職員の指示又は承諾は、原則として、書面により行わなければならない。</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５　この約款に定める書面の提出は、委託仕様書に定めるものを除き、監督職員を経由して行うものとする。この場合においては、監督職員に到達した日をもって発注者に到達したものとみなす。</w:t>
      </w:r>
    </w:p>
    <w:p>
      <w:pPr>
        <w:pStyle w:val="0"/>
        <w:rPr>
          <w:rFonts w:hint="eastAsia" w:ascii="ＭＳ 明朝" w:hAnsi="ＭＳ 明朝"/>
          <w:b w:val="1"/>
          <w:sz w:val="22"/>
        </w:rPr>
      </w:pPr>
      <w:r>
        <w:rPr>
          <w:rFonts w:hint="eastAsia" w:ascii="ＭＳ 明朝" w:hAnsi="ＭＳ 明朝"/>
          <w:b w:val="1"/>
          <w:sz w:val="22"/>
        </w:rPr>
        <w:t>　（業務の調査等）</w:t>
      </w:r>
    </w:p>
    <w:p>
      <w:pPr>
        <w:pStyle w:val="0"/>
        <w:ind w:left="220" w:hanging="220" w:hangingChars="100"/>
        <w:rPr>
          <w:rFonts w:hint="eastAsia" w:ascii="ＭＳ 明朝" w:hAnsi="ＭＳ 明朝"/>
          <w:sz w:val="22"/>
        </w:rPr>
      </w:pPr>
      <w:r>
        <w:rPr>
          <w:rFonts w:hint="eastAsia" w:ascii="ＭＳ 明朝" w:hAnsi="ＭＳ 明朝"/>
          <w:sz w:val="22"/>
        </w:rPr>
        <w:t>第７条　発注者は、必要と認めるときは受注者に対して、業務の処理状況を調査し、又は報告を求めることができる。</w:t>
      </w:r>
    </w:p>
    <w:p>
      <w:pPr>
        <w:pStyle w:val="0"/>
        <w:rPr>
          <w:rFonts w:hint="eastAsia" w:ascii="ＭＳ 明朝" w:hAnsi="ＭＳ 明朝"/>
          <w:b w:val="1"/>
          <w:sz w:val="22"/>
        </w:rPr>
      </w:pPr>
      <w:r>
        <w:rPr>
          <w:rFonts w:hint="eastAsia" w:ascii="ＭＳ 明朝" w:hAnsi="ＭＳ 明朝"/>
          <w:b w:val="1"/>
          <w:sz w:val="22"/>
        </w:rPr>
        <w:t>　（業務内容の変更等）</w:t>
      </w:r>
    </w:p>
    <w:p>
      <w:pPr>
        <w:pStyle w:val="0"/>
        <w:ind w:left="220" w:hanging="220" w:hangingChars="100"/>
        <w:rPr>
          <w:rFonts w:hint="eastAsia" w:ascii="ＭＳ 明朝" w:hAnsi="ＭＳ 明朝"/>
          <w:sz w:val="22"/>
        </w:rPr>
      </w:pPr>
      <w:r>
        <w:rPr>
          <w:rFonts w:hint="eastAsia" w:ascii="ＭＳ 明朝" w:hAnsi="ＭＳ 明朝"/>
          <w:sz w:val="22"/>
        </w:rPr>
        <w:t>第８条　発注者は、必要がある場合には、業務の内容を変更し、又は業務を一時中止し、若しくは打ち切ることができる。この場合において、業務委託料又は履行期間を変更する必要があるときは、発注者と受注者とが協議して書面によりこれを定めるものとする。</w:t>
      </w:r>
    </w:p>
    <w:p>
      <w:pPr>
        <w:pStyle w:val="0"/>
        <w:ind w:left="220" w:hanging="220" w:hangingChars="100"/>
        <w:rPr>
          <w:rFonts w:hint="eastAsia" w:ascii="ＭＳ 明朝" w:hAnsi="ＭＳ 明朝"/>
          <w:sz w:val="22"/>
        </w:rPr>
      </w:pPr>
      <w:r>
        <w:rPr>
          <w:rFonts w:hint="eastAsia" w:ascii="ＭＳ 明朝" w:hAnsi="ＭＳ 明朝"/>
          <w:sz w:val="22"/>
        </w:rPr>
        <w:t>２　前項の場合において、受注者が損害を受けたときは、発注者は、その損害を賠償しなければならない。賠償額は発注者と受注者とが協議して定めるものとする。</w:t>
      </w:r>
    </w:p>
    <w:p>
      <w:pPr>
        <w:pStyle w:val="0"/>
        <w:adjustRightInd w:val="0"/>
        <w:textAlignment w:val="baseline"/>
        <w:rPr>
          <w:rFonts w:hint="default" w:ascii="ＭＳ 明朝" w:hAnsi="ＭＳ 明朝"/>
          <w:b w:val="1"/>
          <w:kern w:val="0"/>
          <w:sz w:val="22"/>
        </w:rPr>
      </w:pPr>
      <w:r>
        <w:rPr>
          <w:rFonts w:hint="eastAsia" w:ascii="Times New Roman" w:hAnsi="Times New Roman"/>
          <w:b w:val="1"/>
          <w:kern w:val="0"/>
          <w:sz w:val="22"/>
        </w:rPr>
        <w:t>　（期間の延長）</w:t>
      </w:r>
    </w:p>
    <w:p>
      <w:pPr>
        <w:pStyle w:val="0"/>
        <w:ind w:left="220" w:hanging="220" w:hangingChars="100"/>
        <w:rPr>
          <w:rFonts w:hint="default" w:ascii="ＭＳ 明朝" w:hAnsi="ＭＳ 明朝"/>
          <w:kern w:val="0"/>
          <w:sz w:val="22"/>
        </w:rPr>
      </w:pPr>
      <w:r>
        <w:rPr>
          <w:rFonts w:hint="eastAsia" w:ascii="ＭＳ 明朝" w:hAnsi="ＭＳ 明朝"/>
          <w:kern w:val="0"/>
          <w:sz w:val="22"/>
        </w:rPr>
        <w:t>第９条　受注者は、その責めに帰することができない理由により、履行期間内に業務を完了することができないことが明らかとなったときは、発注者に対して遅滞なくその理由を付して履行期間の延長を求めることができる。ただし、その延長日数は発注者と受注者とが協議して定める。</w:t>
      </w:r>
    </w:p>
    <w:p>
      <w:pPr>
        <w:pStyle w:val="0"/>
        <w:ind w:left="220" w:hanging="220" w:hangingChars="100"/>
        <w:rPr>
          <w:rFonts w:hint="default" w:ascii="ＭＳ 明朝" w:hAnsi="ＭＳ 明朝"/>
          <w:kern w:val="0"/>
          <w:sz w:val="22"/>
        </w:rPr>
      </w:pPr>
      <w:r>
        <w:rPr>
          <w:rFonts w:hint="eastAsia" w:ascii="ＭＳ 明朝" w:hAnsi="ＭＳ 明朝"/>
          <w:kern w:val="0"/>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adjustRightInd w:val="0"/>
        <w:textAlignment w:val="baseline"/>
        <w:rPr>
          <w:rFonts w:hint="default" w:ascii="ＭＳ 明朝" w:hAnsi="ＭＳ 明朝"/>
          <w:b w:val="1"/>
          <w:kern w:val="0"/>
          <w:sz w:val="22"/>
        </w:rPr>
      </w:pPr>
      <w:r>
        <w:rPr>
          <w:rFonts w:hint="eastAsia" w:ascii="Times New Roman" w:hAnsi="Times New Roman"/>
          <w:b w:val="1"/>
          <w:kern w:val="0"/>
          <w:sz w:val="22"/>
        </w:rPr>
        <w:t>　（損害のために必要を生じた経費の負担）</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10</w:t>
      </w:r>
      <w:r>
        <w:rPr>
          <w:rFonts w:hint="eastAsia" w:ascii="ＭＳ 明朝" w:hAnsi="ＭＳ 明朝"/>
          <w:kern w:val="0"/>
          <w:sz w:val="22"/>
        </w:rPr>
        <w:t>条　業務の処理に関し、発生した損害（第三者に及ぼした損害を含む。）のために必要を生じた経費は受注者が負担するものとする。ただし、その損害が発注者の責めに帰する理由による場合において、その損害のために必要を生じた経費は発注者が負担するものとし、その額は発注者と受注者とが協議して定める。</w:t>
      </w:r>
    </w:p>
    <w:p>
      <w:pPr>
        <w:pStyle w:val="0"/>
        <w:adjustRightInd w:val="0"/>
        <w:textAlignment w:val="baseline"/>
        <w:rPr>
          <w:rFonts w:hint="default" w:ascii="ＭＳ 明朝" w:hAnsi="ＭＳ 明朝"/>
          <w:b w:val="1"/>
          <w:kern w:val="0"/>
          <w:sz w:val="22"/>
        </w:rPr>
      </w:pPr>
      <w:r>
        <w:rPr>
          <w:rFonts w:hint="eastAsia" w:ascii="Times New Roman" w:hAnsi="Times New Roman"/>
          <w:b w:val="1"/>
          <w:kern w:val="0"/>
          <w:sz w:val="22"/>
        </w:rPr>
        <w:t>　（履行遅滞の場合における延滞金）</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11</w:t>
      </w:r>
      <w:r>
        <w:rPr>
          <w:rFonts w:hint="eastAsia" w:ascii="ＭＳ 明朝" w:hAnsi="ＭＳ 明朝"/>
          <w:kern w:val="0"/>
          <w:sz w:val="22"/>
        </w:rPr>
        <w:t>条　受注者の責めに帰する理由により履行期間内に業務を完了することができない場合において、履行期間後に完了する見込みがあると認めたときは、発注者は延滞金を徴収して履行期間を延長することができる。</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２　前項の延滞金は、業務委託料に対して延長日数に応じ年</w:t>
      </w:r>
      <w:r>
        <w:rPr>
          <w:rFonts w:hint="eastAsia" w:ascii="ＭＳ 明朝" w:hAnsi="ＭＳ 明朝"/>
          <w:kern w:val="0"/>
          <w:sz w:val="22"/>
        </w:rPr>
        <w:t>2.5</w:t>
      </w:r>
      <w:r>
        <w:rPr>
          <w:rFonts w:hint="eastAsia" w:ascii="ＭＳ 明朝" w:hAnsi="ＭＳ 明朝"/>
          <w:kern w:val="0"/>
          <w:sz w:val="22"/>
        </w:rPr>
        <w:t>パーセントの割合を乗じて計算した金額とする。</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３　発注者の責めに帰する理由により第</w:t>
      </w:r>
      <w:r>
        <w:rPr>
          <w:rFonts w:hint="eastAsia" w:ascii="ＭＳ 明朝" w:hAnsi="ＭＳ 明朝"/>
          <w:kern w:val="0"/>
          <w:sz w:val="22"/>
        </w:rPr>
        <w:t>13</w:t>
      </w:r>
      <w:r>
        <w:rPr>
          <w:rFonts w:hint="eastAsia" w:ascii="ＭＳ 明朝" w:hAnsi="ＭＳ 明朝"/>
          <w:kern w:val="0"/>
          <w:sz w:val="22"/>
        </w:rPr>
        <w:t>条の規定による業務委託料の支払いが遅れた場合には、遅延の日数に応じ、受注者は、未受領金額に年</w:t>
      </w:r>
      <w:r>
        <w:rPr>
          <w:rFonts w:hint="eastAsia" w:ascii="ＭＳ 明朝" w:hAnsi="ＭＳ 明朝"/>
          <w:kern w:val="0"/>
          <w:sz w:val="22"/>
        </w:rPr>
        <w:t>2.5</w:t>
      </w:r>
      <w:r>
        <w:rPr>
          <w:rFonts w:hint="eastAsia" w:ascii="ＭＳ 明朝" w:hAnsi="ＭＳ 明朝"/>
          <w:kern w:val="0"/>
          <w:sz w:val="22"/>
        </w:rPr>
        <w:t>パーセントで計算した額の遅延利息の支払いを発注者に請求することができる。</w:t>
      </w:r>
    </w:p>
    <w:p>
      <w:pPr>
        <w:pStyle w:val="0"/>
        <w:widowControl w:val="1"/>
        <w:rPr>
          <w:rFonts w:hint="eastAsia" w:ascii="ＭＳ 明朝" w:hAnsi="ＭＳ 明朝"/>
          <w:b w:val="1"/>
          <w:kern w:val="0"/>
          <w:sz w:val="22"/>
        </w:rPr>
      </w:pPr>
      <w:r>
        <w:rPr>
          <w:rFonts w:hint="eastAsia" w:ascii="ＭＳ 明朝" w:hAnsi="ＭＳ 明朝"/>
          <w:b w:val="1"/>
          <w:kern w:val="0"/>
          <w:sz w:val="22"/>
        </w:rPr>
        <w:t>　（業務完了報告及び検査）</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12</w:t>
      </w:r>
      <w:r>
        <w:rPr>
          <w:rFonts w:hint="eastAsia" w:ascii="ＭＳ 明朝" w:hAnsi="ＭＳ 明朝"/>
          <w:kern w:val="0"/>
          <w:sz w:val="22"/>
        </w:rPr>
        <w:t>条　受注者は、委託仕様書に基づくその月の業務が完了したときは、直ちに発注者に業務完了報告書を提出しなければならない。</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２　発注者は、前項の業務完了報告書を受理したときは、その日から</w:t>
      </w:r>
      <w:r>
        <w:rPr>
          <w:rFonts w:hint="eastAsia" w:ascii="ＭＳ 明朝" w:hAnsi="ＭＳ 明朝"/>
          <w:kern w:val="0"/>
          <w:sz w:val="22"/>
        </w:rPr>
        <w:t>10</w:t>
      </w:r>
      <w:r>
        <w:rPr>
          <w:rFonts w:hint="eastAsia" w:ascii="ＭＳ 明朝" w:hAnsi="ＭＳ 明朝"/>
          <w:kern w:val="0"/>
          <w:sz w:val="22"/>
        </w:rPr>
        <w:t>日以内に完了した業務がこの契約の内容に適合するものであるかどうか検査を行わなければならない。</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３　受注者は、業務の全てを完了したときは、遅滞なく発注者に対して業務完了報告書を提出しなければならない。</w:t>
      </w:r>
    </w:p>
    <w:p>
      <w:pPr>
        <w:pStyle w:val="0"/>
        <w:widowControl w:val="1"/>
        <w:rPr>
          <w:rFonts w:hint="eastAsia" w:ascii="ＭＳ 明朝" w:hAnsi="ＭＳ 明朝"/>
          <w:b w:val="1"/>
          <w:kern w:val="0"/>
          <w:sz w:val="22"/>
        </w:rPr>
      </w:pPr>
      <w:r>
        <w:rPr>
          <w:rFonts w:hint="eastAsia" w:ascii="ＭＳ 明朝" w:hAnsi="ＭＳ 明朝"/>
          <w:b w:val="1"/>
          <w:kern w:val="0"/>
          <w:sz w:val="22"/>
        </w:rPr>
        <w:t>　（委託料の支払い）</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13</w:t>
      </w:r>
      <w:r>
        <w:rPr>
          <w:rFonts w:hint="eastAsia" w:ascii="ＭＳ 明朝" w:hAnsi="ＭＳ 明朝"/>
          <w:kern w:val="0"/>
          <w:sz w:val="22"/>
        </w:rPr>
        <w:t>条　受注者は、前条の規定による検査に合格したときは、発注者に対して業務委託料の月額に相当する金額又は、当該月の配送実績に相当する金額の支払いを請求することができる。</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２　発注者は、前項の支払請求があったときは、その日から</w:t>
      </w:r>
      <w:r>
        <w:rPr>
          <w:rFonts w:hint="eastAsia" w:ascii="ＭＳ 明朝" w:hAnsi="ＭＳ 明朝"/>
          <w:kern w:val="0"/>
          <w:sz w:val="22"/>
        </w:rPr>
        <w:t>30</w:t>
      </w:r>
      <w:r>
        <w:rPr>
          <w:rFonts w:hint="eastAsia" w:ascii="ＭＳ 明朝" w:hAnsi="ＭＳ 明朝"/>
          <w:kern w:val="0"/>
          <w:sz w:val="22"/>
        </w:rPr>
        <w:t>日以内に支払わなければならない。</w:t>
      </w:r>
    </w:p>
    <w:p>
      <w:pPr>
        <w:pStyle w:val="0"/>
        <w:rPr>
          <w:rFonts w:hint="default" w:ascii="ＭＳ ゴシック" w:hAnsi="ＭＳ ゴシック" w:eastAsia="ＭＳ ゴシック"/>
          <w:b w:val="1"/>
          <w:kern w:val="0"/>
          <w:sz w:val="22"/>
        </w:rPr>
      </w:pPr>
      <w:r>
        <w:rPr>
          <w:rFonts w:hint="eastAsia" w:ascii="ＭＳ 明朝" w:hAnsi="ＭＳ 明朝"/>
          <w:b w:val="1"/>
          <w:sz w:val="22"/>
        </w:rPr>
        <w:t>　（談合その他不正行為に係る解除）</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14</w:t>
      </w:r>
      <w:r>
        <w:rPr>
          <w:rFonts w:hint="eastAsia" w:ascii="ＭＳ 明朝" w:hAnsi="ＭＳ 明朝"/>
          <w:kern w:val="0"/>
          <w:sz w:val="22"/>
        </w:rPr>
        <w:t>条　発注者は、受注者がこの契約に関して、次の各号のいずれかに該当したときは、第</w:t>
      </w:r>
      <w:r>
        <w:rPr>
          <w:rFonts w:hint="eastAsia" w:ascii="ＭＳ 明朝" w:hAnsi="ＭＳ 明朝"/>
          <w:kern w:val="0"/>
          <w:sz w:val="22"/>
        </w:rPr>
        <w:t>15</w:t>
      </w:r>
      <w:r>
        <w:rPr>
          <w:rFonts w:hint="eastAsia" w:ascii="ＭＳ 明朝" w:hAnsi="ＭＳ 明朝"/>
          <w:kern w:val="0"/>
          <w:sz w:val="22"/>
        </w:rPr>
        <w:t>条の規定にかかわらずこの契約を解除することができる。</w:t>
      </w:r>
    </w:p>
    <w:p>
      <w:pPr>
        <w:pStyle w:val="0"/>
        <w:ind w:left="424" w:leftChars="52" w:hanging="315" w:hangingChars="143"/>
        <w:rPr>
          <w:rFonts w:hint="default" w:ascii="ＭＳ 明朝" w:hAnsi="ＭＳ 明朝"/>
          <w:kern w:val="0"/>
          <w:sz w:val="22"/>
        </w:rPr>
      </w:pPr>
      <w:r>
        <w:rPr>
          <w:rFonts w:hint="eastAsia" w:ascii="ＭＳ 明朝" w:hAnsi="ＭＳ 明朝"/>
          <w:kern w:val="0"/>
          <w:sz w:val="22"/>
        </w:rPr>
        <w:t>(1)</w:t>
      </w:r>
      <w:r>
        <w:rPr>
          <w:rFonts w:hint="eastAsia" w:ascii="ＭＳ 明朝" w:hAnsi="ＭＳ 明朝"/>
          <w:kern w:val="0"/>
          <w:sz w:val="22"/>
        </w:rPr>
        <w:t>　公正取引委員会が、受注者に違反行為があったとして私的独占の禁止及び公正取引の確保に関する法律（昭和</w:t>
      </w:r>
      <w:r>
        <w:rPr>
          <w:rFonts w:hint="eastAsia" w:ascii="ＭＳ 明朝" w:hAnsi="ＭＳ 明朝"/>
          <w:kern w:val="0"/>
          <w:sz w:val="22"/>
        </w:rPr>
        <w:t>22</w:t>
      </w:r>
      <w:r>
        <w:rPr>
          <w:rFonts w:hint="eastAsia" w:ascii="ＭＳ 明朝" w:hAnsi="ＭＳ 明朝"/>
          <w:kern w:val="0"/>
          <w:sz w:val="22"/>
        </w:rPr>
        <w:t>年法律第</w:t>
      </w:r>
      <w:r>
        <w:rPr>
          <w:rFonts w:hint="eastAsia" w:ascii="ＭＳ 明朝" w:hAnsi="ＭＳ 明朝"/>
          <w:kern w:val="0"/>
          <w:sz w:val="22"/>
        </w:rPr>
        <w:t>54</w:t>
      </w:r>
      <w:r>
        <w:rPr>
          <w:rFonts w:hint="eastAsia" w:ascii="ＭＳ 明朝" w:hAnsi="ＭＳ 明朝"/>
          <w:kern w:val="0"/>
          <w:sz w:val="22"/>
        </w:rPr>
        <w:t>号。以下「独占禁止法」という。）第７条第１項の規定による措置を命じ、当該命令が確定したとき、又は独占禁止法第７条の２第１項の規定による課徴金の納付を命じ、当該命令が確定したとき。</w:t>
      </w:r>
    </w:p>
    <w:p>
      <w:pPr>
        <w:pStyle w:val="0"/>
        <w:widowControl w:val="1"/>
        <w:ind w:left="424" w:leftChars="52" w:hanging="315" w:hangingChars="143"/>
        <w:rPr>
          <w:rFonts w:hint="default" w:ascii="ＭＳ 明朝" w:hAnsi="ＭＳ 明朝"/>
          <w:kern w:val="0"/>
          <w:sz w:val="22"/>
        </w:rPr>
      </w:pPr>
      <w:r>
        <w:rPr>
          <w:rFonts w:hint="eastAsia" w:ascii="ＭＳ 明朝" w:hAnsi="ＭＳ 明朝"/>
          <w:kern w:val="0"/>
          <w:sz w:val="22"/>
        </w:rPr>
        <w:t>(2)</w:t>
      </w:r>
      <w:r>
        <w:rPr>
          <w:rFonts w:hint="eastAsia" w:ascii="ＭＳ 明朝" w:hAnsi="ＭＳ 明朝"/>
          <w:kern w:val="0"/>
          <w:sz w:val="22"/>
        </w:rPr>
        <w:t>　受注者（受注者が法人の場合にあっては、その役員又はその使用人）が刑法（明治</w:t>
      </w:r>
      <w:r>
        <w:rPr>
          <w:rFonts w:hint="eastAsia" w:ascii="ＭＳ 明朝" w:hAnsi="ＭＳ 明朝"/>
          <w:kern w:val="0"/>
          <w:sz w:val="22"/>
        </w:rPr>
        <w:t>40</w:t>
      </w:r>
      <w:r>
        <w:rPr>
          <w:rFonts w:hint="eastAsia" w:ascii="ＭＳ 明朝" w:hAnsi="ＭＳ 明朝"/>
          <w:kern w:val="0"/>
          <w:sz w:val="22"/>
        </w:rPr>
        <w:t>年法律第</w:t>
      </w:r>
      <w:r>
        <w:rPr>
          <w:rFonts w:hint="eastAsia" w:ascii="ＭＳ 明朝" w:hAnsi="ＭＳ 明朝"/>
          <w:kern w:val="0"/>
          <w:sz w:val="22"/>
        </w:rPr>
        <w:t>45</w:t>
      </w:r>
      <w:r>
        <w:rPr>
          <w:rFonts w:hint="eastAsia" w:ascii="ＭＳ 明朝" w:hAnsi="ＭＳ 明朝"/>
          <w:kern w:val="0"/>
          <w:sz w:val="22"/>
        </w:rPr>
        <w:t>号）第</w:t>
      </w:r>
      <w:r>
        <w:rPr>
          <w:rFonts w:hint="eastAsia" w:ascii="ＭＳ 明朝" w:hAnsi="ＭＳ 明朝"/>
          <w:kern w:val="0"/>
          <w:sz w:val="22"/>
        </w:rPr>
        <w:t>96</w:t>
      </w:r>
      <w:r>
        <w:rPr>
          <w:rFonts w:hint="eastAsia" w:ascii="ＭＳ 明朝" w:hAnsi="ＭＳ 明朝"/>
          <w:kern w:val="0"/>
          <w:sz w:val="22"/>
        </w:rPr>
        <w:t>条の６又は同法第</w:t>
      </w:r>
      <w:r>
        <w:rPr>
          <w:rFonts w:hint="eastAsia" w:ascii="ＭＳ 明朝" w:hAnsi="ＭＳ 明朝"/>
          <w:kern w:val="0"/>
          <w:sz w:val="22"/>
        </w:rPr>
        <w:t>198</w:t>
      </w:r>
      <w:r>
        <w:rPr>
          <w:rFonts w:hint="eastAsia" w:ascii="ＭＳ 明朝" w:hAnsi="ＭＳ 明朝"/>
          <w:kern w:val="0"/>
          <w:sz w:val="22"/>
        </w:rPr>
        <w:t>条の規定による刑が確定したとき。</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２　受注者が協同組合及び共同企業体（以下「協同組合等」という。）である場合における前項の規定については、その代表者又は構成員が同項各号のいずれかに該当した場合に適用する。</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３　受注者は、前２項の規定によりこの契約が解除されたときは、業務委託料の</w:t>
      </w:r>
      <w:r>
        <w:rPr>
          <w:rFonts w:hint="eastAsia" w:ascii="ＭＳ 明朝" w:hAnsi="ＭＳ 明朝"/>
          <w:kern w:val="0"/>
          <w:sz w:val="22"/>
        </w:rPr>
        <w:t>10</w:t>
      </w:r>
      <w:r>
        <w:rPr>
          <w:rFonts w:hint="eastAsia" w:ascii="ＭＳ 明朝" w:hAnsi="ＭＳ 明朝"/>
          <w:kern w:val="0"/>
          <w:sz w:val="22"/>
        </w:rPr>
        <w:t>分の１に相当する額を違約金として発注者が指定する期限までに支払わなければならない。</w:t>
      </w:r>
    </w:p>
    <w:p>
      <w:pPr>
        <w:pStyle w:val="0"/>
        <w:widowControl w:val="1"/>
        <w:rPr>
          <w:rFonts w:hint="default" w:ascii="ＭＳ 明朝" w:hAnsi="ＭＳ 明朝"/>
          <w:b w:val="1"/>
          <w:kern w:val="0"/>
          <w:sz w:val="22"/>
        </w:rPr>
      </w:pPr>
      <w:r>
        <w:rPr>
          <w:rFonts w:hint="eastAsia" w:ascii="ＭＳ 明朝" w:hAnsi="ＭＳ 明朝"/>
          <w:b w:val="1"/>
          <w:kern w:val="0"/>
          <w:sz w:val="22"/>
        </w:rPr>
        <w:t>　（談合その他不正行為に係る賠償金の支払い）</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14</w:t>
      </w:r>
      <w:r>
        <w:rPr>
          <w:rFonts w:hint="eastAsia" w:ascii="ＭＳ 明朝" w:hAnsi="ＭＳ 明朝"/>
          <w:kern w:val="0"/>
          <w:sz w:val="22"/>
        </w:rPr>
        <w:t>条の２　受注者は、前条第１項各号のいずれかに該当するときは、発注者がこの契約を解除するか否かにかかわらず、賠償金として、業務委託料の</w:t>
      </w:r>
      <w:r>
        <w:rPr>
          <w:rFonts w:hint="eastAsia" w:ascii="ＭＳ 明朝" w:hAnsi="ＭＳ 明朝"/>
          <w:kern w:val="0"/>
          <w:sz w:val="22"/>
        </w:rPr>
        <w:t>10</w:t>
      </w:r>
      <w:r>
        <w:rPr>
          <w:rFonts w:hint="eastAsia" w:ascii="ＭＳ 明朝" w:hAnsi="ＭＳ 明朝"/>
          <w:kern w:val="0"/>
          <w:sz w:val="22"/>
        </w:rPr>
        <w:t>分の２に相当する額を発注者が指定する期限までに支払わなければならない。受注者がこの契約を履行した後も同様とする。ただし、前条第１項第１号において、命令の対象となる行為が、独占禁止法第２条第９項第３号及び同項第６号に基づく不公正な取引方法（昭和</w:t>
      </w:r>
      <w:r>
        <w:rPr>
          <w:rFonts w:hint="eastAsia" w:ascii="ＭＳ 明朝" w:hAnsi="ＭＳ 明朝"/>
          <w:kern w:val="0"/>
          <w:sz w:val="22"/>
        </w:rPr>
        <w:t>57</w:t>
      </w:r>
      <w:r>
        <w:rPr>
          <w:rFonts w:hint="eastAsia" w:ascii="ＭＳ 明朝" w:hAnsi="ＭＳ 明朝"/>
          <w:kern w:val="0"/>
          <w:sz w:val="22"/>
        </w:rPr>
        <w:t>年６月</w:t>
      </w:r>
      <w:r>
        <w:rPr>
          <w:rFonts w:hint="eastAsia" w:ascii="ＭＳ 明朝" w:hAnsi="ＭＳ 明朝"/>
          <w:kern w:val="0"/>
          <w:sz w:val="22"/>
        </w:rPr>
        <w:t>18</w:t>
      </w:r>
      <w:r>
        <w:rPr>
          <w:rFonts w:hint="eastAsia" w:ascii="ＭＳ 明朝" w:hAnsi="ＭＳ 明朝"/>
          <w:kern w:val="0"/>
          <w:sz w:val="22"/>
        </w:rPr>
        <w:t>日公正取引委員会告示第</w:t>
      </w:r>
      <w:r>
        <w:rPr>
          <w:rFonts w:hint="eastAsia" w:ascii="ＭＳ 明朝" w:hAnsi="ＭＳ 明朝"/>
          <w:kern w:val="0"/>
          <w:sz w:val="22"/>
        </w:rPr>
        <w:t>15</w:t>
      </w:r>
      <w:r>
        <w:rPr>
          <w:rFonts w:hint="eastAsia" w:ascii="ＭＳ 明朝" w:hAnsi="ＭＳ 明朝"/>
          <w:kern w:val="0"/>
          <w:sz w:val="22"/>
        </w:rPr>
        <w:t>号）第６項に規定する不当廉売である場合その他発注者が認める場合は、この限りでない。</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２　前項の規定にかかわらず、発注者は、発注者の生じた実際の損害額が同項に規定する賠償金の額を超える場合においては、受注者に対しその超過分につき賠償を請求することができる。</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３　前２項の場合において、受注者が協同組合等であるときは、代表者又は構成員は、賠償金を連帯して発注者に支払わなければならない。受注者が既に協同組合等を解散しているときは、代表者であった者又は構成員であった者についても、同様とする。</w:t>
      </w:r>
    </w:p>
    <w:p>
      <w:pPr>
        <w:pStyle w:val="0"/>
        <w:widowControl w:val="1"/>
        <w:rPr>
          <w:rFonts w:hint="default" w:ascii="ＭＳ 明朝" w:hAnsi="ＭＳ 明朝"/>
          <w:b w:val="1"/>
          <w:kern w:val="0"/>
          <w:sz w:val="22"/>
        </w:rPr>
      </w:pPr>
      <w:r>
        <w:rPr>
          <w:rFonts w:hint="eastAsia" w:ascii="ＭＳ 明朝" w:hAnsi="ＭＳ 明朝"/>
          <w:b w:val="1"/>
          <w:kern w:val="0"/>
          <w:sz w:val="22"/>
        </w:rPr>
        <w:t>　（発注者の任意解除権）</w:t>
      </w:r>
    </w:p>
    <w:p>
      <w:pPr>
        <w:pStyle w:val="0"/>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15</w:t>
      </w:r>
      <w:r>
        <w:rPr>
          <w:rFonts w:hint="eastAsia" w:ascii="ＭＳ 明朝" w:hAnsi="ＭＳ 明朝"/>
          <w:kern w:val="0"/>
          <w:sz w:val="22"/>
        </w:rPr>
        <w:t>条　発注者は、業務が完了するまでの間は、第</w:t>
      </w:r>
      <w:r>
        <w:rPr>
          <w:rFonts w:hint="eastAsia" w:ascii="ＭＳ 明朝" w:hAnsi="ＭＳ 明朝"/>
          <w:kern w:val="0"/>
          <w:sz w:val="22"/>
        </w:rPr>
        <w:t>14</w:t>
      </w:r>
      <w:r>
        <w:rPr>
          <w:rFonts w:hint="eastAsia" w:ascii="ＭＳ 明朝" w:hAnsi="ＭＳ 明朝"/>
          <w:kern w:val="0"/>
          <w:sz w:val="22"/>
        </w:rPr>
        <w:t>条、次条又は第</w:t>
      </w:r>
      <w:r>
        <w:rPr>
          <w:rFonts w:hint="eastAsia" w:ascii="ＭＳ 明朝" w:hAnsi="ＭＳ 明朝"/>
          <w:kern w:val="0"/>
          <w:sz w:val="22"/>
        </w:rPr>
        <w:t>15</w:t>
      </w:r>
      <w:r>
        <w:rPr>
          <w:rFonts w:hint="eastAsia" w:ascii="ＭＳ 明朝" w:hAnsi="ＭＳ 明朝"/>
          <w:kern w:val="0"/>
          <w:sz w:val="22"/>
        </w:rPr>
        <w:t>条の３の規定によるほか、必要があるときは、この契約を解除することができる。</w:t>
      </w:r>
    </w:p>
    <w:p>
      <w:pPr>
        <w:pStyle w:val="0"/>
        <w:ind w:left="220" w:hanging="220" w:hangingChars="100"/>
        <w:rPr>
          <w:rFonts w:hint="default" w:ascii="ＭＳ 明朝" w:hAnsi="ＭＳ 明朝"/>
          <w:kern w:val="0"/>
          <w:sz w:val="22"/>
        </w:rPr>
      </w:pPr>
      <w:r>
        <w:rPr>
          <w:rFonts w:hint="eastAsia" w:ascii="ＭＳ 明朝" w:hAnsi="ＭＳ 明朝"/>
          <w:kern w:val="0"/>
          <w:sz w:val="22"/>
        </w:rPr>
        <w:t>２　発注者は、前項の規定によりこの契約を解除した場合において、受注者に損害を及ぼしたときは、その損害を賠償しなければならない。</w:t>
      </w:r>
    </w:p>
    <w:p>
      <w:pPr>
        <w:pStyle w:val="0"/>
        <w:widowControl w:val="1"/>
        <w:rPr>
          <w:rFonts w:hint="default" w:ascii="ＭＳ 明朝" w:hAnsi="ＭＳ 明朝"/>
          <w:b w:val="1"/>
          <w:kern w:val="0"/>
          <w:sz w:val="22"/>
        </w:rPr>
      </w:pPr>
      <w:r>
        <w:rPr>
          <w:rFonts w:hint="eastAsia" w:ascii="ＭＳ 明朝" w:hAnsi="ＭＳ 明朝"/>
          <w:b w:val="1"/>
          <w:kern w:val="0"/>
          <w:sz w:val="22"/>
        </w:rPr>
        <w:t>　（発注者の催告による解除権）</w:t>
      </w:r>
    </w:p>
    <w:p>
      <w:pPr>
        <w:pStyle w:val="0"/>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15</w:t>
      </w:r>
      <w:r>
        <w:rPr>
          <w:rFonts w:hint="eastAsia" w:ascii="ＭＳ 明朝" w:hAnsi="ＭＳ 明朝"/>
          <w:kern w:val="0"/>
          <w:sz w:val="22"/>
        </w:rPr>
        <w:t>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(1)</w:t>
      </w:r>
      <w:r>
        <w:rPr>
          <w:rFonts w:hint="eastAsia" w:ascii="ＭＳ 明朝" w:hAnsi="ＭＳ 明朝"/>
          <w:kern w:val="0"/>
          <w:sz w:val="22"/>
        </w:rPr>
        <w:t>　正当な理由なく、業務に着手すべき期日を過ぎても業務に着手しないとき。</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(2)</w:t>
      </w:r>
      <w:r>
        <w:rPr>
          <w:rFonts w:hint="eastAsia" w:ascii="ＭＳ 明朝" w:hAnsi="ＭＳ 明朝"/>
          <w:kern w:val="0"/>
          <w:sz w:val="22"/>
        </w:rPr>
        <w:t>　履行期間内に完了しないとき又は履行期間経過後相当の期間内に業務を完了する見込みがないと認められるとき。</w:t>
      </w:r>
    </w:p>
    <w:p>
      <w:pPr>
        <w:pStyle w:val="0"/>
        <w:ind w:left="435" w:leftChars="50" w:hanging="330" w:hangingChars="150"/>
        <w:rPr>
          <w:rFonts w:hint="default" w:ascii="ＭＳ 明朝" w:hAnsi="ＭＳ 明朝"/>
          <w:kern w:val="0"/>
          <w:sz w:val="22"/>
        </w:rPr>
      </w:pPr>
      <w:r>
        <w:rPr>
          <w:rFonts w:hint="eastAsia" w:ascii="ＭＳ 明朝" w:hAnsi="ＭＳ 明朝"/>
          <w:kern w:val="0"/>
          <w:sz w:val="22"/>
        </w:rPr>
        <w:t>(3)</w:t>
      </w:r>
      <w:r>
        <w:rPr>
          <w:rFonts w:hint="eastAsia" w:ascii="ＭＳ 明朝" w:hAnsi="ＭＳ 明朝"/>
          <w:kern w:val="0"/>
          <w:sz w:val="22"/>
        </w:rPr>
        <w:t>　前２号に掲げる場合のほか、この契約に違反したとき。</w:t>
      </w:r>
    </w:p>
    <w:p>
      <w:pPr>
        <w:pStyle w:val="0"/>
        <w:widowControl w:val="1"/>
        <w:rPr>
          <w:rFonts w:hint="default" w:ascii="ＭＳ 明朝" w:hAnsi="ＭＳ 明朝"/>
          <w:b w:val="1"/>
          <w:kern w:val="0"/>
          <w:sz w:val="22"/>
        </w:rPr>
      </w:pPr>
      <w:r>
        <w:rPr>
          <w:rFonts w:hint="eastAsia" w:ascii="ＭＳ 明朝" w:hAnsi="ＭＳ 明朝"/>
          <w:b w:val="1"/>
          <w:kern w:val="0"/>
          <w:sz w:val="22"/>
        </w:rPr>
        <w:t>　（発注者の催告によらない解除権）</w:t>
      </w:r>
    </w:p>
    <w:p>
      <w:pPr>
        <w:pStyle w:val="0"/>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15</w:t>
      </w:r>
      <w:r>
        <w:rPr>
          <w:rFonts w:hint="eastAsia" w:ascii="ＭＳ 明朝" w:hAnsi="ＭＳ 明朝"/>
          <w:kern w:val="0"/>
          <w:sz w:val="22"/>
        </w:rPr>
        <w:t>条の３　発注者は、受注者が次の各号のいずれかに該当するときは、直ちにこの契約を解除することができる。</w:t>
      </w:r>
    </w:p>
    <w:p>
      <w:pPr>
        <w:pStyle w:val="0"/>
        <w:ind w:left="220" w:hanging="220" w:hangingChars="100"/>
        <w:rPr>
          <w:rFonts w:hint="eastAsia" w:ascii="ＭＳ 明朝" w:hAnsi="ＭＳ 明朝"/>
          <w:kern w:val="0"/>
          <w:sz w:val="22"/>
        </w:rPr>
      </w:pPr>
      <w:r>
        <w:rPr>
          <w:rFonts w:hint="eastAsia" w:ascii="ＭＳ 明朝" w:hAnsi="ＭＳ 明朝"/>
          <w:kern w:val="0"/>
          <w:sz w:val="22"/>
        </w:rPr>
        <w:t>(1)</w:t>
      </w:r>
      <w:r>
        <w:rPr>
          <w:rFonts w:hint="eastAsia" w:ascii="ＭＳ 明朝" w:hAnsi="ＭＳ 明朝"/>
          <w:kern w:val="0"/>
          <w:sz w:val="22"/>
        </w:rPr>
        <w:t>　第４条の規定に違反し、この契約によって生ずる権利又は義務を第三者に譲渡し、又は承継させたとき。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(2)</w:t>
      </w:r>
      <w:r>
        <w:rPr>
          <w:rFonts w:hint="eastAsia" w:ascii="ＭＳ 明朝" w:hAnsi="ＭＳ 明朝"/>
          <w:kern w:val="0"/>
          <w:sz w:val="22"/>
        </w:rPr>
        <w:t>　この契約の業務を完了させることができないことが明らかであるとき。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(3)</w:t>
      </w:r>
      <w:r>
        <w:rPr>
          <w:rFonts w:hint="eastAsia" w:ascii="ＭＳ 明朝" w:hAnsi="ＭＳ 明朝"/>
          <w:kern w:val="0"/>
          <w:sz w:val="22"/>
        </w:rPr>
        <w:t>　受注者がこの契約の債務の履行を拒絶する意思を明確に表示したとき。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(4)</w:t>
      </w:r>
      <w:r>
        <w:rPr>
          <w:rFonts w:hint="eastAsia" w:ascii="ＭＳ 明朝" w:hAnsi="ＭＳ 明朝"/>
          <w:kern w:val="0"/>
          <w:sz w:val="22"/>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(5)</w:t>
      </w:r>
      <w:r>
        <w:rPr>
          <w:rFonts w:hint="eastAsia" w:ascii="ＭＳ 明朝" w:hAnsi="ＭＳ 明朝"/>
          <w:kern w:val="0"/>
          <w:sz w:val="22"/>
        </w:rPr>
        <w:t>　契約の業務の性質や当事者の意思表示により、特定の日時又は一定の期間内に履行しなければ契約をした目的を達することができない場合において、受注者が履行をしないでその時期を経過したとき。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(6)</w:t>
      </w:r>
      <w:r>
        <w:rPr>
          <w:rFonts w:hint="eastAsia" w:ascii="ＭＳ 明朝" w:hAnsi="ＭＳ 明朝"/>
          <w:kern w:val="0"/>
          <w:sz w:val="22"/>
        </w:rPr>
        <w:t>　前各号に掲げる場合のほか、受注者がその債務の履行をせず、発注者が前条の催告をしても契約をした目的を達するのに足りる履行がされる見込みがないことが明らかであるとき。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(7)</w:t>
      </w:r>
      <w:r>
        <w:rPr>
          <w:rFonts w:hint="eastAsia" w:ascii="ＭＳ 明朝" w:hAnsi="ＭＳ 明朝"/>
          <w:kern w:val="0"/>
          <w:sz w:val="22"/>
        </w:rPr>
        <w:t>　暴力団（暴力団員による不当な行為の防止等に関する法律（平成３年法律第</w:t>
      </w:r>
      <w:r>
        <w:rPr>
          <w:rFonts w:hint="eastAsia" w:ascii="ＭＳ 明朝" w:hAnsi="ＭＳ 明朝"/>
          <w:kern w:val="0"/>
          <w:sz w:val="22"/>
        </w:rPr>
        <w:t>77</w:t>
      </w:r>
      <w:r>
        <w:rPr>
          <w:rFonts w:hint="eastAsia" w:ascii="ＭＳ 明朝" w:hAnsi="ＭＳ 明朝"/>
          <w:kern w:val="0"/>
          <w:sz w:val="22"/>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(8)</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第</w:t>
      </w:r>
      <w:r>
        <w:rPr>
          <w:rFonts w:hint="eastAsia" w:ascii="ＭＳ 明朝" w:hAnsi="ＭＳ 明朝"/>
          <w:kern w:val="0"/>
          <w:sz w:val="22"/>
        </w:rPr>
        <w:t>17</w:t>
      </w:r>
      <w:r>
        <w:rPr>
          <w:rFonts w:hint="eastAsia" w:ascii="ＭＳ 明朝" w:hAnsi="ＭＳ 明朝"/>
          <w:kern w:val="0"/>
          <w:sz w:val="22"/>
        </w:rPr>
        <w:t>条又は第</w:t>
      </w:r>
      <w:r>
        <w:rPr>
          <w:rFonts w:hint="eastAsia" w:ascii="ＭＳ 明朝" w:hAnsi="ＭＳ 明朝"/>
          <w:kern w:val="0"/>
          <w:sz w:val="22"/>
        </w:rPr>
        <w:t>17</w:t>
      </w:r>
      <w:r>
        <w:rPr>
          <w:rFonts w:hint="eastAsia" w:ascii="ＭＳ 明朝" w:hAnsi="ＭＳ 明朝"/>
          <w:kern w:val="0"/>
          <w:sz w:val="22"/>
        </w:rPr>
        <w:t>条の２の規定によらないでこの契約の解除を申し出たとき。</w:t>
      </w:r>
    </w:p>
    <w:p>
      <w:pPr>
        <w:pStyle w:val="0"/>
        <w:ind w:left="220" w:hanging="220" w:hangingChars="100"/>
        <w:rPr>
          <w:rFonts w:hint="eastAsia" w:ascii="ＭＳ 明朝" w:hAnsi="ＭＳ 明朝"/>
          <w:kern w:val="0"/>
          <w:sz w:val="22"/>
        </w:rPr>
      </w:pPr>
      <w:r>
        <w:rPr>
          <w:rFonts w:hint="eastAsia" w:ascii="ＭＳ 明朝" w:hAnsi="ＭＳ 明朝"/>
          <w:kern w:val="0"/>
          <w:sz w:val="22"/>
        </w:rPr>
        <w:t>(9)</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受注者が次のいずれかに該当するとき。</w:t>
      </w:r>
    </w:p>
    <w:p>
      <w:pPr>
        <w:pStyle w:val="0"/>
        <w:ind w:left="660" w:hanging="660" w:hangingChars="300"/>
        <w:rPr>
          <w:rFonts w:hint="default" w:ascii="ＭＳ 明朝" w:hAnsi="ＭＳ 明朝"/>
          <w:kern w:val="0"/>
          <w:sz w:val="22"/>
        </w:rPr>
      </w:pPr>
      <w:r>
        <w:rPr>
          <w:rFonts w:hint="eastAsia" w:ascii="ＭＳ 明朝" w:hAnsi="ＭＳ 明朝"/>
          <w:kern w:val="0"/>
          <w:sz w:val="22"/>
        </w:rPr>
        <w:t>　　イ　役員等（受注者が個人である場合にはその者を、受注者が法人である場合にはその役員又はその支店若しくは常時業務委託契約を締結する事務所の代表者をいう。以下この号において同じ。）が暴力団員であると認められるとき。</w:t>
      </w:r>
    </w:p>
    <w:p>
      <w:pPr>
        <w:pStyle w:val="0"/>
        <w:ind w:left="660" w:hanging="660" w:hangingChars="300"/>
        <w:rPr>
          <w:rFonts w:hint="eastAsia" w:ascii="ＭＳ 明朝" w:hAnsi="ＭＳ 明朝"/>
          <w:kern w:val="0"/>
          <w:sz w:val="22"/>
        </w:rPr>
      </w:pPr>
      <w:r>
        <w:rPr>
          <w:rFonts w:hint="eastAsia" w:ascii="ＭＳ 明朝" w:hAnsi="ＭＳ 明朝"/>
          <w:kern w:val="0"/>
          <w:sz w:val="22"/>
        </w:rPr>
        <w:t>　　ロ　暴力団又は暴力団員が経営に実質的に関与していると認められるとき。</w:t>
      </w:r>
    </w:p>
    <w:p>
      <w:pPr>
        <w:pStyle w:val="0"/>
        <w:ind w:left="660" w:hanging="660" w:hangingChars="300"/>
        <w:rPr>
          <w:rFonts w:hint="default" w:ascii="ＭＳ 明朝" w:hAnsi="ＭＳ 明朝"/>
          <w:kern w:val="0"/>
          <w:sz w:val="22"/>
        </w:rPr>
      </w:pPr>
      <w:r>
        <w:rPr>
          <w:rFonts w:hint="eastAsia" w:ascii="ＭＳ 明朝" w:hAnsi="ＭＳ 明朝"/>
          <w:kern w:val="0"/>
          <w:sz w:val="22"/>
        </w:rPr>
        <w:t>　　ハ　役員等が自己、自社若しくは第三者の不正の利益を図る目的又は第三者に損害を加える目的をもって、暴力団又は暴力団員を利用するなどしたと認められるとき。</w:t>
      </w:r>
    </w:p>
    <w:p>
      <w:pPr>
        <w:pStyle w:val="0"/>
        <w:ind w:left="640" w:leftChars="200" w:hanging="220" w:hangingChars="100"/>
        <w:rPr>
          <w:rFonts w:hint="eastAsia" w:ascii="ＭＳ 明朝" w:hAnsi="ＭＳ 明朝"/>
          <w:kern w:val="0"/>
          <w:sz w:val="22"/>
        </w:rPr>
      </w:pPr>
      <w:r>
        <w:rPr>
          <w:rFonts w:hint="eastAsia" w:ascii="ＭＳ 明朝" w:hAnsi="ＭＳ 明朝"/>
          <w:kern w:val="0"/>
          <w:sz w:val="22"/>
        </w:rPr>
        <w:t>ニ　役員等が、暴力団又は暴力団員に対して資金等を供給し、又は便宜を供与するなど直接的あるいは積極的に暴力団の維持、運営に協力し、若しくは関与していると認められるとき。</w:t>
      </w:r>
    </w:p>
    <w:p>
      <w:pPr>
        <w:pStyle w:val="0"/>
        <w:ind w:left="640" w:leftChars="200" w:hanging="220" w:hangingChars="100"/>
        <w:rPr>
          <w:rFonts w:hint="default" w:ascii="ＭＳ 明朝" w:hAnsi="ＭＳ 明朝"/>
          <w:kern w:val="0"/>
          <w:sz w:val="22"/>
        </w:rPr>
      </w:pPr>
      <w:r>
        <w:rPr>
          <w:rFonts w:hint="eastAsia" w:ascii="ＭＳ 明朝" w:hAnsi="ＭＳ 明朝"/>
          <w:kern w:val="0"/>
          <w:sz w:val="22"/>
        </w:rPr>
        <w:t>ホ　役員等が暴力団又は暴力団員と社会的に非難されるべき関係を有していると認められるとき。</w:t>
      </w:r>
    </w:p>
    <w:p>
      <w:pPr>
        <w:pStyle w:val="0"/>
        <w:widowControl w:val="1"/>
        <w:ind w:left="640" w:leftChars="200" w:hanging="220" w:hangingChars="100"/>
        <w:rPr>
          <w:rFonts w:hint="eastAsia" w:ascii="ＭＳ 明朝" w:hAnsi="ＭＳ 明朝"/>
          <w:kern w:val="0"/>
          <w:sz w:val="22"/>
        </w:rPr>
      </w:pPr>
      <w:r>
        <w:rPr>
          <w:rFonts w:hint="eastAsia" w:ascii="ＭＳ 明朝" w:hAnsi="ＭＳ 明朝"/>
          <w:kern w:val="0"/>
          <w:sz w:val="22"/>
        </w:rPr>
        <w:t>へ　再委託契約その他の契約に当たり、その相手方がイからホまでのいずれかに該当することを知りながら、当該者と契約を締結したと認められるとき。</w:t>
      </w:r>
    </w:p>
    <w:p>
      <w:pPr>
        <w:pStyle w:val="0"/>
        <w:widowControl w:val="1"/>
        <w:ind w:left="640" w:leftChars="200" w:hanging="220" w:hangingChars="100"/>
        <w:rPr>
          <w:rFonts w:hint="default" w:ascii="ＭＳ 明朝" w:hAnsi="ＭＳ 明朝"/>
          <w:kern w:val="0"/>
          <w:sz w:val="22"/>
        </w:rPr>
      </w:pPr>
      <w:r>
        <w:rPr>
          <w:rFonts w:hint="eastAsia" w:ascii="ＭＳ 明朝" w:hAnsi="ＭＳ 明朝"/>
          <w:kern w:val="0"/>
          <w:sz w:val="22"/>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widowControl w:val="1"/>
        <w:rPr>
          <w:rFonts w:hint="default" w:ascii="ＭＳ 明朝" w:hAnsi="ＭＳ 明朝"/>
          <w:b w:val="1"/>
          <w:kern w:val="0"/>
          <w:sz w:val="22"/>
        </w:rPr>
      </w:pPr>
      <w:r>
        <w:rPr>
          <w:rFonts w:hint="eastAsia" w:ascii="ＭＳ 明朝" w:hAnsi="ＭＳ 明朝"/>
          <w:b w:val="1"/>
          <w:kern w:val="0"/>
          <w:sz w:val="22"/>
        </w:rPr>
        <w:t>　（発注者の責めに帰すべき事由による場合の解除の制限）</w:t>
      </w:r>
    </w:p>
    <w:p>
      <w:pPr>
        <w:pStyle w:val="0"/>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15</w:t>
      </w:r>
      <w:r>
        <w:rPr>
          <w:rFonts w:hint="eastAsia" w:ascii="ＭＳ 明朝" w:hAnsi="ＭＳ 明朝"/>
          <w:kern w:val="0"/>
          <w:sz w:val="22"/>
        </w:rPr>
        <w:t>条の４　第</w:t>
      </w:r>
      <w:r>
        <w:rPr>
          <w:rFonts w:hint="eastAsia" w:ascii="ＭＳ 明朝" w:hAnsi="ＭＳ 明朝"/>
          <w:kern w:val="0"/>
          <w:sz w:val="22"/>
        </w:rPr>
        <w:t>15</w:t>
      </w:r>
      <w:r>
        <w:rPr>
          <w:rFonts w:hint="eastAsia" w:ascii="ＭＳ 明朝" w:hAnsi="ＭＳ 明朝"/>
          <w:kern w:val="0"/>
          <w:sz w:val="22"/>
        </w:rPr>
        <w:t>条の２各号又は前条各号に定める場合が発注者の責めに帰すべき事由によるものであるときは、発注者は、前２条の規定による契約の解除をすることができない。</w:t>
      </w:r>
    </w:p>
    <w:p>
      <w:pPr>
        <w:pStyle w:val="0"/>
        <w:widowControl w:val="1"/>
        <w:rPr>
          <w:rFonts w:hint="default" w:ascii="ＭＳ 明朝" w:hAnsi="ＭＳ 明朝"/>
          <w:b w:val="1"/>
          <w:kern w:val="0"/>
          <w:sz w:val="22"/>
        </w:rPr>
      </w:pPr>
      <w:r>
        <w:rPr>
          <w:rFonts w:hint="eastAsia" w:ascii="ＭＳ 明朝" w:hAnsi="ＭＳ 明朝"/>
          <w:b w:val="1"/>
          <w:kern w:val="0"/>
          <w:sz w:val="22"/>
        </w:rPr>
        <w:t>　（契約が解除された場合等の違約金）</w:t>
      </w:r>
    </w:p>
    <w:p>
      <w:pPr>
        <w:pStyle w:val="0"/>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16</w:t>
      </w:r>
      <w:r>
        <w:rPr>
          <w:rFonts w:hint="eastAsia" w:ascii="ＭＳ 明朝" w:hAnsi="ＭＳ 明朝"/>
          <w:kern w:val="0"/>
          <w:sz w:val="22"/>
        </w:rPr>
        <w:t>条　受注者は、次の各号のいずれかに該当するときは、業務委託料の</w:t>
      </w:r>
      <w:r>
        <w:rPr>
          <w:rFonts w:hint="eastAsia" w:ascii="ＭＳ 明朝" w:hAnsi="ＭＳ 明朝"/>
          <w:kern w:val="0"/>
          <w:sz w:val="22"/>
        </w:rPr>
        <w:t>10</w:t>
      </w:r>
      <w:r>
        <w:rPr>
          <w:rFonts w:hint="eastAsia" w:ascii="ＭＳ 明朝" w:hAnsi="ＭＳ 明朝"/>
          <w:kern w:val="0"/>
          <w:sz w:val="22"/>
        </w:rPr>
        <w:t>分の１に相当する額を違約金として発注者が指定する期限までに支払わなければならない。</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(1)</w:t>
      </w:r>
      <w:r>
        <w:rPr>
          <w:rFonts w:hint="eastAsia" w:ascii="ＭＳ 明朝" w:hAnsi="ＭＳ 明朝"/>
          <w:kern w:val="0"/>
          <w:sz w:val="22"/>
        </w:rPr>
        <w:t>　第</w:t>
      </w:r>
      <w:r>
        <w:rPr>
          <w:rFonts w:hint="eastAsia" w:ascii="ＭＳ 明朝" w:hAnsi="ＭＳ 明朝"/>
          <w:kern w:val="0"/>
          <w:sz w:val="22"/>
        </w:rPr>
        <w:t>15</w:t>
      </w:r>
      <w:r>
        <w:rPr>
          <w:rFonts w:hint="eastAsia" w:ascii="ＭＳ 明朝" w:hAnsi="ＭＳ 明朝"/>
          <w:kern w:val="0"/>
          <w:sz w:val="22"/>
        </w:rPr>
        <w:t>条の２又は第</w:t>
      </w:r>
      <w:r>
        <w:rPr>
          <w:rFonts w:hint="eastAsia" w:ascii="ＭＳ 明朝" w:hAnsi="ＭＳ 明朝"/>
          <w:kern w:val="0"/>
          <w:sz w:val="22"/>
        </w:rPr>
        <w:t>15</w:t>
      </w:r>
      <w:r>
        <w:rPr>
          <w:rFonts w:hint="eastAsia" w:ascii="ＭＳ 明朝" w:hAnsi="ＭＳ 明朝"/>
          <w:kern w:val="0"/>
          <w:sz w:val="22"/>
        </w:rPr>
        <w:t>条の３の規定によりこの契約が解除されたとき。</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(2)</w:t>
      </w:r>
      <w:r>
        <w:rPr>
          <w:rFonts w:hint="eastAsia" w:ascii="ＭＳ 明朝" w:hAnsi="ＭＳ 明朝"/>
          <w:kern w:val="0"/>
          <w:sz w:val="22"/>
        </w:rPr>
        <w:t>　受注者がその債務の履行を拒否し、又は受注者の責めに帰すべき事由によって受注者の債務について履行不能となったとき。</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２　次の各号に掲げる者がこの契約を解除した場合は、前項第２号に該当する場合とみなす。</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(1)</w:t>
      </w:r>
      <w:r>
        <w:rPr>
          <w:rFonts w:hint="eastAsia" w:ascii="ＭＳ 明朝" w:hAnsi="ＭＳ 明朝"/>
          <w:kern w:val="0"/>
          <w:sz w:val="22"/>
        </w:rPr>
        <w:t>　受注者について破産手続開始の決定があった場合において、破産法（平成</w:t>
      </w:r>
      <w:r>
        <w:rPr>
          <w:rFonts w:hint="eastAsia" w:ascii="ＭＳ 明朝" w:hAnsi="ＭＳ 明朝"/>
          <w:kern w:val="0"/>
          <w:sz w:val="22"/>
        </w:rPr>
        <w:t>16</w:t>
      </w:r>
      <w:r>
        <w:rPr>
          <w:rFonts w:hint="eastAsia" w:ascii="ＭＳ 明朝" w:hAnsi="ＭＳ 明朝"/>
          <w:kern w:val="0"/>
          <w:sz w:val="22"/>
        </w:rPr>
        <w:t>年法律第</w:t>
      </w:r>
      <w:r>
        <w:rPr>
          <w:rFonts w:hint="eastAsia" w:ascii="ＭＳ 明朝" w:hAnsi="ＭＳ 明朝"/>
          <w:kern w:val="0"/>
          <w:sz w:val="22"/>
        </w:rPr>
        <w:t>75</w:t>
      </w:r>
      <w:r>
        <w:rPr>
          <w:rFonts w:hint="eastAsia" w:ascii="ＭＳ 明朝" w:hAnsi="ＭＳ 明朝"/>
          <w:kern w:val="0"/>
          <w:sz w:val="22"/>
        </w:rPr>
        <w:t>号）の規定により選任された破産管財人</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(2)</w:t>
      </w:r>
      <w:r>
        <w:rPr>
          <w:rFonts w:hint="eastAsia" w:ascii="ＭＳ 明朝" w:hAnsi="ＭＳ 明朝"/>
          <w:kern w:val="0"/>
          <w:sz w:val="22"/>
        </w:rPr>
        <w:t>　受注者について更生手続開始の決定があった場合において、会社更生法（平成</w:t>
      </w:r>
      <w:r>
        <w:rPr>
          <w:rFonts w:hint="eastAsia" w:ascii="ＭＳ 明朝" w:hAnsi="ＭＳ 明朝"/>
          <w:kern w:val="0"/>
          <w:sz w:val="22"/>
        </w:rPr>
        <w:t xml:space="preserve">14 </w:t>
      </w:r>
      <w:r>
        <w:rPr>
          <w:rFonts w:hint="eastAsia" w:ascii="ＭＳ 明朝" w:hAnsi="ＭＳ 明朝"/>
          <w:kern w:val="0"/>
          <w:sz w:val="22"/>
        </w:rPr>
        <w:t>年法律第</w:t>
      </w:r>
      <w:r>
        <w:rPr>
          <w:rFonts w:hint="eastAsia" w:ascii="ＭＳ 明朝" w:hAnsi="ＭＳ 明朝"/>
          <w:kern w:val="0"/>
          <w:sz w:val="22"/>
        </w:rPr>
        <w:t>154</w:t>
      </w:r>
      <w:r>
        <w:rPr>
          <w:rFonts w:hint="eastAsia" w:ascii="ＭＳ 明朝" w:hAnsi="ＭＳ 明朝"/>
          <w:kern w:val="0"/>
          <w:sz w:val="22"/>
        </w:rPr>
        <w:t>号）の規定により選任された管財人</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(3)</w:t>
      </w:r>
      <w:r>
        <w:rPr>
          <w:rFonts w:hint="eastAsia" w:ascii="ＭＳ 明朝" w:hAnsi="ＭＳ 明朝"/>
          <w:kern w:val="0"/>
          <w:sz w:val="22"/>
        </w:rPr>
        <w:t>　受注者について再生手続開始の決定があった場合において、民事再生法（平成</w:t>
      </w:r>
      <w:r>
        <w:rPr>
          <w:rFonts w:hint="eastAsia" w:ascii="ＭＳ 明朝" w:hAnsi="ＭＳ 明朝"/>
          <w:kern w:val="0"/>
          <w:sz w:val="22"/>
        </w:rPr>
        <w:t xml:space="preserve">11 </w:t>
      </w:r>
      <w:r>
        <w:rPr>
          <w:rFonts w:hint="eastAsia" w:ascii="ＭＳ 明朝" w:hAnsi="ＭＳ 明朝"/>
          <w:kern w:val="0"/>
          <w:sz w:val="22"/>
        </w:rPr>
        <w:t>年法律第</w:t>
      </w:r>
      <w:r>
        <w:rPr>
          <w:rFonts w:hint="eastAsia" w:ascii="ＭＳ 明朝" w:hAnsi="ＭＳ 明朝"/>
          <w:kern w:val="0"/>
          <w:sz w:val="22"/>
        </w:rPr>
        <w:t>225</w:t>
      </w:r>
      <w:r>
        <w:rPr>
          <w:rFonts w:hint="eastAsia" w:ascii="ＭＳ 明朝" w:hAnsi="ＭＳ 明朝"/>
          <w:kern w:val="0"/>
          <w:sz w:val="22"/>
        </w:rPr>
        <w:t>号）の規定により選任された再生債務者等</w:t>
      </w:r>
    </w:p>
    <w:p>
      <w:pPr>
        <w:pStyle w:val="0"/>
        <w:ind w:left="220" w:hanging="220" w:hangingChars="100"/>
        <w:rPr>
          <w:rFonts w:hint="default" w:ascii="ＭＳ 明朝" w:hAnsi="ＭＳ 明朝"/>
          <w:kern w:val="0"/>
          <w:sz w:val="22"/>
        </w:rPr>
      </w:pPr>
      <w:r>
        <w:rPr>
          <w:rFonts w:hint="eastAsia" w:ascii="ＭＳ 明朝" w:hAnsi="ＭＳ 明朝"/>
          <w:kern w:val="0"/>
          <w:sz w:val="22"/>
        </w:rPr>
        <w:t>３　第１項の場合（第</w:t>
      </w:r>
      <w:r>
        <w:rPr>
          <w:rFonts w:hint="eastAsia" w:ascii="ＭＳ 明朝" w:hAnsi="ＭＳ 明朝"/>
          <w:kern w:val="0"/>
          <w:sz w:val="22"/>
        </w:rPr>
        <w:t>15</w:t>
      </w:r>
      <w:r>
        <w:rPr>
          <w:rFonts w:hint="eastAsia" w:ascii="ＭＳ 明朝" w:hAnsi="ＭＳ 明朝"/>
          <w:kern w:val="0"/>
          <w:sz w:val="22"/>
        </w:rPr>
        <w:t>条の３第７号及び第９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pPr>
        <w:pStyle w:val="0"/>
        <w:widowControl w:val="1"/>
        <w:rPr>
          <w:rFonts w:hint="default" w:ascii="ＭＳ 明朝" w:hAnsi="ＭＳ 明朝"/>
          <w:b w:val="1"/>
          <w:kern w:val="0"/>
          <w:sz w:val="22"/>
        </w:rPr>
      </w:pPr>
      <w:r>
        <w:rPr>
          <w:rFonts w:hint="eastAsia" w:ascii="ＭＳ 明朝" w:hAnsi="ＭＳ 明朝"/>
          <w:b w:val="1"/>
          <w:kern w:val="0"/>
          <w:sz w:val="22"/>
        </w:rPr>
        <w:t>　（受注者の催告による解除権）</w:t>
      </w:r>
    </w:p>
    <w:p>
      <w:pPr>
        <w:pStyle w:val="0"/>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17</w:t>
      </w:r>
      <w:r>
        <w:rPr>
          <w:rFonts w:hint="eastAsia" w:ascii="ＭＳ 明朝" w:hAnsi="ＭＳ 明朝"/>
          <w:kern w:val="0"/>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widowControl w:val="1"/>
        <w:rPr>
          <w:rFonts w:hint="default" w:ascii="ＭＳ 明朝" w:hAnsi="ＭＳ 明朝"/>
          <w:b w:val="1"/>
          <w:kern w:val="0"/>
          <w:sz w:val="22"/>
        </w:rPr>
      </w:pPr>
      <w:r>
        <w:rPr>
          <w:rFonts w:hint="eastAsia" w:ascii="ＭＳ 明朝" w:hAnsi="ＭＳ 明朝"/>
          <w:b w:val="1"/>
          <w:kern w:val="0"/>
          <w:sz w:val="22"/>
        </w:rPr>
        <w:t>　（受注者の催告によらない解除権）</w:t>
      </w:r>
    </w:p>
    <w:p>
      <w:pPr>
        <w:pStyle w:val="0"/>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17</w:t>
      </w:r>
      <w:r>
        <w:rPr>
          <w:rFonts w:hint="eastAsia" w:ascii="ＭＳ 明朝" w:hAnsi="ＭＳ 明朝"/>
          <w:kern w:val="0"/>
          <w:sz w:val="22"/>
        </w:rPr>
        <w:t>条の２　受注者は、次の各号のいずれかに該当するときは、直ちにこの契約を解除することができる。</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(1)</w:t>
      </w:r>
      <w:r>
        <w:rPr>
          <w:rFonts w:hint="eastAsia" w:ascii="ＭＳ 明朝" w:hAnsi="ＭＳ 明朝"/>
          <w:kern w:val="0"/>
          <w:sz w:val="22"/>
        </w:rPr>
        <w:t>　第８条の規定により委託仕様書を変更したため業務委託料が３分の２以上減少したとき。</w:t>
      </w:r>
    </w:p>
    <w:p>
      <w:pPr>
        <w:pStyle w:val="0"/>
        <w:ind w:left="435" w:leftChars="50" w:hanging="330" w:hangingChars="150"/>
        <w:rPr>
          <w:rFonts w:hint="eastAsia" w:ascii="ＭＳ 明朝" w:hAnsi="ＭＳ 明朝"/>
          <w:kern w:val="0"/>
          <w:sz w:val="22"/>
        </w:rPr>
      </w:pPr>
      <w:r>
        <w:rPr>
          <w:rFonts w:hint="eastAsia" w:ascii="ＭＳ 明朝" w:hAnsi="ＭＳ 明朝"/>
          <w:kern w:val="0"/>
          <w:sz w:val="22"/>
        </w:rPr>
        <w:t>(2)</w:t>
      </w:r>
      <w:r>
        <w:rPr>
          <w:rFonts w:hint="eastAsia" w:ascii="ＭＳ 明朝" w:hAnsi="ＭＳ 明朝"/>
          <w:kern w:val="0"/>
          <w:sz w:val="22"/>
        </w:rPr>
        <w:t>　</w:t>
      </w:r>
      <w:r>
        <w:rPr>
          <w:rFonts w:hint="eastAsia"/>
        </w:rPr>
        <w:t xml:space="preserve"> </w:t>
      </w:r>
      <w:r>
        <w:rPr>
          <w:rFonts w:hint="eastAsia" w:ascii="ＭＳ 明朝" w:hAnsi="ＭＳ 明朝"/>
          <w:kern w:val="0"/>
          <w:sz w:val="22"/>
        </w:rPr>
        <w:t>第８条の規定による業務の中止期間が履行期間の</w:t>
      </w:r>
      <w:r>
        <w:rPr>
          <w:rFonts w:hint="eastAsia" w:ascii="ＭＳ 明朝" w:hAnsi="ＭＳ 明朝"/>
          <w:kern w:val="0"/>
          <w:sz w:val="22"/>
        </w:rPr>
        <w:t>10</w:t>
      </w:r>
      <w:r>
        <w:rPr>
          <w:rFonts w:hint="eastAsia" w:ascii="ＭＳ 明朝" w:hAnsi="ＭＳ 明朝"/>
          <w:kern w:val="0"/>
          <w:sz w:val="22"/>
        </w:rPr>
        <w:t>分の５（履行期間の</w:t>
      </w:r>
      <w:r>
        <w:rPr>
          <w:rFonts w:hint="eastAsia" w:ascii="ＭＳ 明朝" w:hAnsi="ＭＳ 明朝"/>
          <w:kern w:val="0"/>
          <w:sz w:val="22"/>
        </w:rPr>
        <w:t>10</w:t>
      </w:r>
      <w:r>
        <w:rPr>
          <w:rFonts w:hint="eastAsia" w:ascii="ＭＳ 明朝" w:hAnsi="ＭＳ 明朝"/>
          <w:kern w:val="0"/>
          <w:sz w:val="22"/>
        </w:rPr>
        <w:t>分の５が６月を超えるときは、６月）を超えたとき。ただし、中止が業務の一部のみの場合は、その一部を除いた他の部分の業務が完了した後３月を経過しても、なおその中止が解除されないとき。</w:t>
      </w:r>
    </w:p>
    <w:p>
      <w:pPr>
        <w:pStyle w:val="0"/>
        <w:ind w:left="220" w:hanging="220" w:hangingChars="100"/>
        <w:rPr>
          <w:rFonts w:hint="default" w:ascii="ＭＳ 明朝" w:hAnsi="ＭＳ 明朝"/>
          <w:kern w:val="0"/>
          <w:sz w:val="22"/>
        </w:rPr>
      </w:pPr>
      <w:r>
        <w:rPr>
          <w:rFonts w:hint="eastAsia" w:ascii="ＭＳ 明朝" w:hAnsi="ＭＳ 明朝"/>
          <w:kern w:val="0"/>
          <w:sz w:val="22"/>
        </w:rPr>
        <w:t>２　受注者は、前項の規定によりこの契約を解除した場合において、損害があるときは、その損害の賠償を発注者に請求することができる。</w:t>
      </w:r>
    </w:p>
    <w:p>
      <w:pPr>
        <w:pStyle w:val="0"/>
        <w:widowControl w:val="1"/>
        <w:rPr>
          <w:rFonts w:hint="default" w:ascii="ＭＳ 明朝" w:hAnsi="ＭＳ 明朝"/>
          <w:b w:val="1"/>
          <w:kern w:val="0"/>
          <w:sz w:val="22"/>
        </w:rPr>
      </w:pPr>
      <w:r>
        <w:rPr>
          <w:rFonts w:hint="eastAsia" w:ascii="ＭＳ 明朝" w:hAnsi="ＭＳ 明朝"/>
          <w:b w:val="1"/>
          <w:kern w:val="0"/>
          <w:sz w:val="22"/>
        </w:rPr>
        <w:t>　（受注者の責めに帰すべき事由による場合の解除の制限）</w:t>
      </w:r>
    </w:p>
    <w:p>
      <w:pPr>
        <w:pStyle w:val="0"/>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17</w:t>
      </w:r>
      <w:r>
        <w:rPr>
          <w:rFonts w:hint="eastAsia" w:ascii="ＭＳ 明朝" w:hAnsi="ＭＳ 明朝"/>
          <w:kern w:val="0"/>
          <w:sz w:val="22"/>
        </w:rPr>
        <w:t>条の３　第</w:t>
      </w:r>
      <w:r>
        <w:rPr>
          <w:rFonts w:hint="eastAsia" w:ascii="ＭＳ 明朝" w:hAnsi="ＭＳ 明朝"/>
          <w:kern w:val="0"/>
          <w:sz w:val="22"/>
        </w:rPr>
        <w:t>17</w:t>
      </w:r>
      <w:r>
        <w:rPr>
          <w:rFonts w:hint="eastAsia" w:ascii="ＭＳ 明朝" w:hAnsi="ＭＳ 明朝"/>
          <w:kern w:val="0"/>
          <w:sz w:val="22"/>
        </w:rPr>
        <w:t>条又は前条第１項各号に定める場合が受注者の責めに帰すべき事由によるものであるときは、受注者は、前２条の規定による契約の解除をすることができない。</w:t>
      </w:r>
    </w:p>
    <w:p>
      <w:pPr>
        <w:pStyle w:val="0"/>
        <w:widowControl w:val="1"/>
        <w:rPr>
          <w:rFonts w:hint="eastAsia" w:ascii="ＭＳ 明朝" w:hAnsi="ＭＳ 明朝"/>
          <w:b w:val="1"/>
          <w:kern w:val="0"/>
          <w:sz w:val="22"/>
        </w:rPr>
      </w:pPr>
      <w:r>
        <w:rPr>
          <w:rFonts w:hint="eastAsia" w:ascii="ＭＳ 明朝" w:hAnsi="ＭＳ 明朝"/>
          <w:b w:val="1"/>
          <w:kern w:val="0"/>
          <w:sz w:val="22"/>
        </w:rPr>
        <w:t>　（解除の効果）</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18</w:t>
      </w:r>
      <w:r>
        <w:rPr>
          <w:rFonts w:hint="eastAsia" w:ascii="ＭＳ 明朝" w:hAnsi="ＭＳ 明朝"/>
          <w:kern w:val="0"/>
          <w:sz w:val="22"/>
        </w:rPr>
        <w:t>条　この契約が解除された場合には、第１条第２項に規定する発注者及び受注者の義務は消滅する。</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２　発注者は、前項の規定にかかわらず、この契約が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pPr>
        <w:pStyle w:val="0"/>
        <w:widowControl w:val="1"/>
        <w:ind w:left="220" w:hanging="220" w:hangingChars="100"/>
        <w:rPr>
          <w:rFonts w:hint="eastAsia" w:ascii="ＭＳ 明朝" w:hAnsi="ＭＳ 明朝"/>
          <w:kern w:val="0"/>
          <w:sz w:val="22"/>
        </w:rPr>
      </w:pPr>
      <w:r>
        <w:rPr>
          <w:rFonts w:hint="eastAsia" w:ascii="ＭＳ 明朝" w:hAnsi="ＭＳ 明朝"/>
          <w:kern w:val="0"/>
          <w:sz w:val="22"/>
        </w:rPr>
        <w:t>３　前項に規定する既履行部分委託料は、発注者と受注者とが協議して定める。ただし、協議開始の日から</w:t>
      </w:r>
      <w:r>
        <w:rPr>
          <w:rFonts w:hint="eastAsia" w:ascii="ＭＳ 明朝" w:hAnsi="ＭＳ 明朝"/>
          <w:kern w:val="0"/>
          <w:sz w:val="22"/>
        </w:rPr>
        <w:t>14</w:t>
      </w:r>
      <w:r>
        <w:rPr>
          <w:rFonts w:hint="eastAsia" w:ascii="ＭＳ 明朝" w:hAnsi="ＭＳ 明朝"/>
          <w:kern w:val="0"/>
          <w:sz w:val="22"/>
        </w:rPr>
        <w:t>日以内に協議が整わない場合には、発注者が定め、受注者に通知する。</w:t>
      </w:r>
    </w:p>
    <w:p>
      <w:pPr>
        <w:pStyle w:val="0"/>
        <w:widowControl w:val="1"/>
        <w:ind w:left="221" w:hanging="221" w:hangingChars="100"/>
        <w:rPr>
          <w:rFonts w:hint="eastAsia" w:ascii="ＭＳ 明朝" w:hAnsi="ＭＳ 明朝"/>
          <w:b w:val="1"/>
          <w:kern w:val="0"/>
          <w:sz w:val="22"/>
        </w:rPr>
      </w:pPr>
      <w:r>
        <w:rPr>
          <w:rFonts w:hint="eastAsia" w:ascii="ＭＳ 明朝" w:hAnsi="ＭＳ 明朝"/>
          <w:b w:val="1"/>
          <w:kern w:val="0"/>
          <w:sz w:val="22"/>
        </w:rPr>
        <w:t>　（解除に伴う措置）</w:t>
      </w:r>
    </w:p>
    <w:p>
      <w:pPr>
        <w:pStyle w:val="0"/>
        <w:ind w:left="220" w:hanging="220" w:hangingChars="100"/>
        <w:rPr>
          <w:rFonts w:hint="eastAsia"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19</w:t>
      </w:r>
      <w:r>
        <w:rPr>
          <w:rFonts w:hint="eastAsia" w:ascii="ＭＳ 明朝" w:hAnsi="ＭＳ 明朝"/>
          <w:kern w:val="0"/>
          <w:sz w:val="22"/>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ind w:left="220" w:hanging="220" w:hangingChars="100"/>
        <w:rPr>
          <w:rFonts w:hint="eastAsia" w:ascii="ＭＳ 明朝" w:hAnsi="ＭＳ 明朝"/>
          <w:kern w:val="0"/>
          <w:sz w:val="22"/>
        </w:rPr>
      </w:pPr>
      <w:r>
        <w:rPr>
          <w:rFonts w:hint="eastAsia" w:ascii="ＭＳ 明朝" w:hAnsi="ＭＳ 明朝"/>
          <w:kern w:val="0"/>
          <w:sz w:val="22"/>
        </w:rPr>
        <w:t>２　受注者は、この契約が解除された場合において、業務用地等に受注者が所有又は管理する業務材料、業務に係る機械器具、仮設物その他の物件（下請負人の所有又は管理するこれらの物件を含む。以下この条において同じ。）があるときは、受注者は当該物件を撤去するとともに、業務用地等を修復し、取り片付けて、発注者に明け渡さなければならない。</w:t>
      </w:r>
    </w:p>
    <w:p>
      <w:pPr>
        <w:pStyle w:val="0"/>
        <w:ind w:left="220" w:hanging="220" w:hangingChars="100"/>
        <w:rPr>
          <w:rFonts w:hint="eastAsia" w:ascii="ＭＳ 明朝" w:hAnsi="ＭＳ 明朝"/>
          <w:kern w:val="0"/>
          <w:sz w:val="22"/>
        </w:rPr>
      </w:pPr>
      <w:r>
        <w:rPr>
          <w:rFonts w:hint="eastAsia" w:ascii="ＭＳ 明朝" w:hAnsi="ＭＳ 明朝"/>
          <w:kern w:val="0"/>
          <w:sz w:val="22"/>
        </w:rPr>
        <w:t>３　前項の場合において、受注者が正当な理由なく、相当の期間内に当該物件を撤去せず、又は業務用地等の修復若しくは取り片付けを行わないときは、発注者は、受注者に代わって当該物件を処分し、業務用地等を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pPr>
        <w:pStyle w:val="0"/>
        <w:widowControl w:val="1"/>
        <w:ind w:left="220" w:hanging="220" w:hangingChars="100"/>
        <w:rPr>
          <w:rFonts w:hint="default" w:ascii="ＭＳ 明朝" w:hAnsi="ＭＳ 明朝"/>
          <w:kern w:val="0"/>
          <w:sz w:val="22"/>
        </w:rPr>
      </w:pPr>
      <w:r>
        <w:rPr>
          <w:rFonts w:hint="eastAsia" w:ascii="ＭＳ 明朝" w:hAnsi="ＭＳ 明朝"/>
          <w:kern w:val="0"/>
          <w:sz w:val="22"/>
        </w:rPr>
        <w:t>４　第１項前段に規定する受注者のとるべき措置の期限、方法等については、この契約の解除が第</w:t>
      </w:r>
      <w:r>
        <w:rPr>
          <w:rFonts w:hint="eastAsia" w:ascii="ＭＳ 明朝" w:hAnsi="ＭＳ 明朝"/>
          <w:kern w:val="0"/>
          <w:sz w:val="22"/>
        </w:rPr>
        <w:t>15</w:t>
      </w:r>
      <w:r>
        <w:rPr>
          <w:rFonts w:hint="eastAsia" w:ascii="ＭＳ 明朝" w:hAnsi="ＭＳ 明朝"/>
          <w:kern w:val="0"/>
          <w:sz w:val="22"/>
        </w:rPr>
        <w:t>条の２、第</w:t>
      </w:r>
      <w:r>
        <w:rPr>
          <w:rFonts w:hint="eastAsia" w:ascii="ＭＳ 明朝" w:hAnsi="ＭＳ 明朝"/>
          <w:kern w:val="0"/>
          <w:sz w:val="22"/>
        </w:rPr>
        <w:t>15</w:t>
      </w:r>
      <w:r>
        <w:rPr>
          <w:rFonts w:hint="eastAsia" w:ascii="ＭＳ 明朝" w:hAnsi="ＭＳ 明朝"/>
          <w:kern w:val="0"/>
          <w:sz w:val="22"/>
        </w:rPr>
        <w:t>条の３によるときは発注者が定め、第</w:t>
      </w:r>
      <w:r>
        <w:rPr>
          <w:rFonts w:hint="eastAsia" w:ascii="ＭＳ 明朝" w:hAnsi="ＭＳ 明朝"/>
          <w:kern w:val="0"/>
          <w:sz w:val="22"/>
        </w:rPr>
        <w:t>15</w:t>
      </w:r>
      <w:r>
        <w:rPr>
          <w:rFonts w:hint="eastAsia" w:ascii="ＭＳ 明朝" w:hAnsi="ＭＳ 明朝"/>
          <w:kern w:val="0"/>
          <w:sz w:val="22"/>
        </w:rPr>
        <w:t>条、第</w:t>
      </w:r>
      <w:r>
        <w:rPr>
          <w:rFonts w:hint="eastAsia" w:ascii="ＭＳ 明朝" w:hAnsi="ＭＳ 明朝"/>
          <w:kern w:val="0"/>
          <w:sz w:val="22"/>
        </w:rPr>
        <w:t>17</w:t>
      </w:r>
      <w:r>
        <w:rPr>
          <w:rFonts w:hint="eastAsia" w:ascii="ＭＳ 明朝" w:hAnsi="ＭＳ 明朝"/>
          <w:kern w:val="0"/>
          <w:sz w:val="22"/>
        </w:rPr>
        <w:t>条又は第</w:t>
      </w:r>
      <w:r>
        <w:rPr>
          <w:rFonts w:hint="eastAsia" w:ascii="ＭＳ 明朝" w:hAnsi="ＭＳ 明朝"/>
          <w:kern w:val="0"/>
          <w:sz w:val="22"/>
        </w:rPr>
        <w:t>17</w:t>
      </w:r>
      <w:r>
        <w:rPr>
          <w:rFonts w:hint="eastAsia" w:ascii="ＭＳ 明朝" w:hAnsi="ＭＳ 明朝"/>
          <w:kern w:val="0"/>
          <w:sz w:val="22"/>
        </w:rPr>
        <w:t>条の２の規定によるときは受注者が発注者の意見を聴いて定めるものとし、第１項後段及び第２項に規定する受注者のとるべき措置の期限、方法等については、発注者が受注者の意見を聴いて定めるものとする。</w:t>
      </w:r>
    </w:p>
    <w:p>
      <w:pPr>
        <w:pStyle w:val="0"/>
        <w:widowControl w:val="1"/>
        <w:rPr>
          <w:rFonts w:hint="default" w:ascii="ＭＳ 明朝" w:hAnsi="ＭＳ 明朝"/>
          <w:b w:val="1"/>
          <w:kern w:val="0"/>
          <w:sz w:val="22"/>
        </w:rPr>
      </w:pPr>
      <w:r>
        <w:rPr>
          <w:rFonts w:hint="eastAsia" w:ascii="ＭＳ 明朝" w:hAnsi="ＭＳ 明朝"/>
          <w:b w:val="1"/>
          <w:kern w:val="0"/>
          <w:sz w:val="22"/>
        </w:rPr>
        <w:t>　（業務妨害又は不当要求に対する措置）</w:t>
      </w:r>
    </w:p>
    <w:p>
      <w:pPr>
        <w:pStyle w:val="0"/>
        <w:ind w:left="220" w:hanging="220" w:hangingChars="100"/>
        <w:rPr>
          <w:rFonts w:hint="default" w:ascii="ＭＳ 明朝" w:hAnsi="ＭＳ 明朝"/>
          <w:kern w:val="0"/>
          <w:sz w:val="22"/>
        </w:rPr>
      </w:pPr>
      <w:r>
        <w:rPr>
          <w:rFonts w:hint="eastAsia" w:ascii="ＭＳ 明朝" w:hAnsi="ＭＳ 明朝"/>
          <w:kern w:val="0"/>
          <w:sz w:val="22"/>
        </w:rPr>
        <w:t>第</w:t>
      </w:r>
      <w:r>
        <w:rPr>
          <w:rFonts w:hint="eastAsia" w:ascii="ＭＳ 明朝" w:hAnsi="ＭＳ 明朝"/>
          <w:kern w:val="0"/>
          <w:sz w:val="22"/>
        </w:rPr>
        <w:t>20</w:t>
      </w:r>
      <w:r>
        <w:rPr>
          <w:rFonts w:hint="eastAsia" w:ascii="ＭＳ 明朝" w:hAnsi="ＭＳ 明朝"/>
          <w:kern w:val="0"/>
          <w:sz w:val="22"/>
        </w:rPr>
        <w:t>条　受注者は、業務の履行に当たり、暴力団又は暴力団員等から業務妨害又は不当要求を受けた場合は、毅然として拒否し、その旨を速やかに発注者に報告するとともに、所轄の警察署に届け出ること。</w:t>
      </w:r>
    </w:p>
    <w:p>
      <w:pPr>
        <w:pStyle w:val="0"/>
        <w:widowControl w:val="1"/>
        <w:rPr>
          <w:rFonts w:hint="eastAsia" w:ascii="ＭＳ 明朝" w:hAnsi="ＭＳ 明朝"/>
          <w:b w:val="1"/>
          <w:kern w:val="0"/>
          <w:sz w:val="22"/>
        </w:rPr>
      </w:pPr>
      <w:r>
        <w:rPr>
          <w:rFonts w:hint="eastAsia" w:ascii="ＭＳ 明朝" w:hAnsi="ＭＳ 明朝"/>
          <w:b w:val="1"/>
          <w:kern w:val="0"/>
          <w:sz w:val="22"/>
        </w:rPr>
        <w:t>　（遵守義務違反）</w:t>
      </w:r>
    </w:p>
    <w:p>
      <w:pPr>
        <w:pStyle w:val="0"/>
        <w:widowControl w:val="1"/>
        <w:ind w:left="220" w:hanging="220" w:hangingChars="100"/>
        <w:rPr>
          <w:rFonts w:hint="eastAsia" w:ascii="ＭＳ 明朝" w:hAnsi="ＭＳ 明朝"/>
          <w:b w:val="1"/>
          <w:kern w:val="0"/>
          <w:sz w:val="22"/>
        </w:rPr>
      </w:pPr>
      <w:r>
        <w:rPr>
          <w:rFonts w:hint="eastAsia" w:ascii="ＭＳ 明朝" w:hAnsi="ＭＳ 明朝"/>
          <w:kern w:val="0"/>
          <w:sz w:val="22"/>
        </w:rPr>
        <w:t>第</w:t>
      </w:r>
      <w:r>
        <w:rPr>
          <w:rFonts w:hint="eastAsia" w:ascii="ＭＳ 明朝" w:hAnsi="ＭＳ 明朝"/>
          <w:kern w:val="0"/>
          <w:sz w:val="22"/>
        </w:rPr>
        <w:t>21</w:t>
      </w:r>
      <w:r>
        <w:rPr>
          <w:rFonts w:hint="eastAsia" w:ascii="ＭＳ 明朝" w:hAnsi="ＭＳ 明朝"/>
          <w:kern w:val="0"/>
          <w:sz w:val="22"/>
        </w:rPr>
        <w:t>条　発注者は、受注者が前条に違反した場合は、香取市建設工事請負業者等指名停止措置要領（平成</w:t>
      </w:r>
      <w:r>
        <w:rPr>
          <w:rFonts w:hint="eastAsia" w:ascii="ＭＳ 明朝" w:hAnsi="ＭＳ 明朝"/>
          <w:kern w:val="0"/>
          <w:sz w:val="22"/>
        </w:rPr>
        <w:t>18</w:t>
      </w:r>
      <w:r>
        <w:rPr>
          <w:rFonts w:hint="eastAsia" w:ascii="ＭＳ 明朝" w:hAnsi="ＭＳ 明朝"/>
          <w:kern w:val="0"/>
          <w:sz w:val="22"/>
        </w:rPr>
        <w:t>年香取市告示第</w:t>
      </w:r>
      <w:r>
        <w:rPr>
          <w:rFonts w:hint="eastAsia" w:ascii="ＭＳ 明朝" w:hAnsi="ＭＳ 明朝"/>
          <w:kern w:val="0"/>
          <w:sz w:val="22"/>
        </w:rPr>
        <w:t>113</w:t>
      </w:r>
      <w:r>
        <w:rPr>
          <w:rFonts w:hint="eastAsia" w:ascii="ＭＳ 明朝" w:hAnsi="ＭＳ 明朝"/>
          <w:kern w:val="0"/>
          <w:sz w:val="22"/>
        </w:rPr>
        <w:t>号）の定めるところにより、指名停止の措置を行う。受注者の再委託業者が報告を怠った場合も同様とする。</w:t>
      </w:r>
    </w:p>
    <w:p>
      <w:pPr>
        <w:pStyle w:val="0"/>
        <w:rPr>
          <w:rFonts w:hint="eastAsia" w:ascii="ＭＳ 明朝" w:hAnsi="ＭＳ 明朝"/>
          <w:b w:val="1"/>
          <w:sz w:val="22"/>
        </w:rPr>
      </w:pPr>
      <w:r>
        <w:rPr>
          <w:rFonts w:hint="eastAsia" w:ascii="ＭＳ 明朝" w:hAnsi="ＭＳ 明朝"/>
          <w:b w:val="1"/>
          <w:sz w:val="22"/>
        </w:rPr>
        <w:t>　（秘密の保持）</w:t>
      </w:r>
    </w:p>
    <w:p>
      <w:pPr>
        <w:pStyle w:val="0"/>
        <w:ind w:left="220" w:hanging="220" w:hangingChars="100"/>
        <w:rPr>
          <w:rFonts w:hint="eastAsia" w:ascii="ＭＳ 明朝" w:hAnsi="ＭＳ 明朝"/>
          <w:sz w:val="22"/>
        </w:rPr>
      </w:pPr>
      <w:r>
        <w:rPr>
          <w:rFonts w:hint="eastAsia" w:ascii="ＭＳ 明朝" w:hAnsi="ＭＳ 明朝"/>
          <w:sz w:val="22"/>
        </w:rPr>
        <w:t>第</w:t>
      </w:r>
      <w:r>
        <w:rPr>
          <w:rFonts w:hint="eastAsia" w:ascii="ＭＳ 明朝" w:hAnsi="ＭＳ 明朝"/>
          <w:sz w:val="22"/>
        </w:rPr>
        <w:t>22</w:t>
      </w:r>
      <w:r>
        <w:rPr>
          <w:rFonts w:hint="eastAsia" w:ascii="ＭＳ 明朝" w:hAnsi="ＭＳ 明朝"/>
          <w:sz w:val="22"/>
        </w:rPr>
        <w:t>条　</w:t>
      </w:r>
      <w:r>
        <w:rPr>
          <w:rFonts w:hint="eastAsia" w:ascii="ＭＳ 明朝" w:hAnsi="ＭＳ 明朝"/>
          <w:kern w:val="0"/>
          <w:sz w:val="22"/>
        </w:rPr>
        <w:t>受注者</w:t>
      </w:r>
      <w:r>
        <w:rPr>
          <w:rFonts w:hint="eastAsia" w:ascii="ＭＳ 明朝" w:hAnsi="ＭＳ 明朝"/>
          <w:sz w:val="22"/>
        </w:rPr>
        <w:t>は、業務の処理上知り得た秘密を他人に漏らしてはならない。</w:t>
      </w:r>
    </w:p>
    <w:p>
      <w:pPr>
        <w:pStyle w:val="0"/>
        <w:rPr>
          <w:rFonts w:hint="eastAsia" w:ascii="ＭＳ 明朝" w:hAnsi="ＭＳ 明朝"/>
          <w:b w:val="1"/>
          <w:sz w:val="22"/>
        </w:rPr>
      </w:pPr>
      <w:r>
        <w:rPr>
          <w:rFonts w:hint="eastAsia" w:ascii="ＭＳ 明朝" w:hAnsi="ＭＳ 明朝"/>
          <w:b w:val="1"/>
          <w:sz w:val="22"/>
        </w:rPr>
        <w:t>　（従業員に対する責任）</w:t>
      </w:r>
    </w:p>
    <w:p>
      <w:pPr>
        <w:pStyle w:val="0"/>
        <w:ind w:left="220" w:hanging="220" w:hangingChars="100"/>
        <w:rPr>
          <w:rFonts w:hint="eastAsia" w:ascii="ＭＳ 明朝" w:hAnsi="ＭＳ 明朝"/>
          <w:sz w:val="22"/>
        </w:rPr>
      </w:pPr>
      <w:r>
        <w:rPr>
          <w:rFonts w:hint="eastAsia" w:ascii="ＭＳ 明朝" w:hAnsi="ＭＳ 明朝"/>
          <w:sz w:val="22"/>
        </w:rPr>
        <w:t>第</w:t>
      </w:r>
      <w:r>
        <w:rPr>
          <w:rFonts w:hint="eastAsia" w:ascii="ＭＳ 明朝" w:hAnsi="ＭＳ 明朝"/>
          <w:sz w:val="22"/>
        </w:rPr>
        <w:t>23</w:t>
      </w:r>
      <w:r>
        <w:rPr>
          <w:rFonts w:hint="eastAsia" w:ascii="ＭＳ 明朝" w:hAnsi="ＭＳ 明朝"/>
          <w:sz w:val="22"/>
        </w:rPr>
        <w:t>条　</w:t>
      </w:r>
      <w:r>
        <w:rPr>
          <w:rFonts w:hint="eastAsia" w:ascii="ＭＳ 明朝" w:hAnsi="ＭＳ 明朝"/>
          <w:kern w:val="0"/>
          <w:sz w:val="22"/>
        </w:rPr>
        <w:t>受注者</w:t>
      </w:r>
      <w:r>
        <w:rPr>
          <w:rFonts w:hint="eastAsia" w:ascii="ＭＳ 明朝" w:hAnsi="ＭＳ 明朝"/>
          <w:sz w:val="22"/>
        </w:rPr>
        <w:t>は、業務に従事する</w:t>
      </w:r>
      <w:r>
        <w:rPr>
          <w:rFonts w:hint="eastAsia" w:ascii="ＭＳ 明朝" w:hAnsi="ＭＳ 明朝"/>
          <w:kern w:val="0"/>
          <w:sz w:val="22"/>
        </w:rPr>
        <w:t>受注者</w:t>
      </w:r>
      <w:r>
        <w:rPr>
          <w:rFonts w:hint="eastAsia" w:ascii="ＭＳ 明朝" w:hAnsi="ＭＳ 明朝"/>
          <w:sz w:val="22"/>
        </w:rPr>
        <w:t>の従業員に対する雇用者及び使用者として、労働関係法令上の一切の責任を負うものとする。</w:t>
      </w:r>
    </w:p>
    <w:p>
      <w:pPr>
        <w:pStyle w:val="0"/>
        <w:widowControl w:val="1"/>
        <w:rPr>
          <w:rFonts w:hint="default" w:ascii="ＭＳ 明朝" w:hAnsi="ＭＳ 明朝"/>
          <w:b w:val="1"/>
          <w:kern w:val="0"/>
          <w:sz w:val="22"/>
        </w:rPr>
      </w:pPr>
      <w:r>
        <w:rPr>
          <w:rFonts w:hint="eastAsia" w:ascii="ＭＳ 明朝" w:hAnsi="ＭＳ 明朝"/>
          <w:b w:val="1"/>
          <w:kern w:val="0"/>
          <w:sz w:val="22"/>
        </w:rPr>
        <w:t>　（法令遵守）</w:t>
      </w:r>
    </w:p>
    <w:p>
      <w:pPr>
        <w:pStyle w:val="0"/>
        <w:ind w:left="220" w:hanging="220" w:hangingChars="100"/>
        <w:rPr>
          <w:rFonts w:hint="eastAsia" w:ascii="ＭＳ 明朝" w:hAnsi="ＭＳ 明朝"/>
          <w:b w:val="1"/>
          <w:sz w:val="22"/>
        </w:rPr>
      </w:pPr>
      <w:r>
        <w:rPr>
          <w:rFonts w:hint="eastAsia" w:ascii="ＭＳ 明朝" w:hAnsi="ＭＳ 明朝"/>
          <w:kern w:val="0"/>
          <w:sz w:val="22"/>
        </w:rPr>
        <w:t>第</w:t>
      </w:r>
      <w:r>
        <w:rPr>
          <w:rFonts w:hint="eastAsia" w:ascii="ＭＳ 明朝" w:hAnsi="ＭＳ 明朝"/>
          <w:kern w:val="0"/>
          <w:sz w:val="22"/>
        </w:rPr>
        <w:t>24</w:t>
      </w:r>
      <w:r>
        <w:rPr>
          <w:rFonts w:hint="eastAsia" w:ascii="ＭＳ 明朝" w:hAnsi="ＭＳ 明朝"/>
          <w:kern w:val="0"/>
          <w:sz w:val="22"/>
        </w:rPr>
        <w:t>条　受注者は、業務の実施に当たり、関係諸法令を遵守しなければならない。</w:t>
      </w:r>
    </w:p>
    <w:p>
      <w:pPr>
        <w:pStyle w:val="0"/>
        <w:rPr>
          <w:rFonts w:hint="eastAsia" w:ascii="ＭＳ 明朝" w:hAnsi="ＭＳ 明朝"/>
          <w:b w:val="1"/>
          <w:sz w:val="22"/>
        </w:rPr>
      </w:pPr>
      <w:r>
        <w:rPr>
          <w:rFonts w:hint="eastAsia" w:ascii="ＭＳ 明朝" w:hAnsi="ＭＳ 明朝"/>
          <w:b w:val="1"/>
          <w:sz w:val="22"/>
        </w:rPr>
        <w:t>　（補　則）</w:t>
      </w:r>
    </w:p>
    <w:p>
      <w:pPr>
        <w:pStyle w:val="0"/>
        <w:ind w:left="220" w:hanging="220" w:hangingChars="100"/>
        <w:rPr>
          <w:rFonts w:hint="default"/>
        </w:rPr>
      </w:pPr>
      <w:r>
        <w:rPr>
          <w:rFonts w:hint="eastAsia" w:ascii="ＭＳ 明朝" w:hAnsi="ＭＳ 明朝"/>
          <w:sz w:val="22"/>
        </w:rPr>
        <w:t>第</w:t>
      </w:r>
      <w:r>
        <w:rPr>
          <w:rFonts w:hint="eastAsia" w:ascii="ＭＳ 明朝" w:hAnsi="ＭＳ 明朝"/>
          <w:sz w:val="22"/>
        </w:rPr>
        <w:t>25</w:t>
      </w:r>
      <w:r>
        <w:rPr>
          <w:rFonts w:hint="eastAsia" w:ascii="ＭＳ 明朝" w:hAnsi="ＭＳ 明朝"/>
          <w:sz w:val="22"/>
        </w:rPr>
        <w:t>条　この契約に定めのない事項又はこの契約について疑義が生じた事項については、必要に応じて発注者と受注者とが協議して定めるものとする。</w:t>
      </w:r>
    </w:p>
    <w:p>
      <w:pPr>
        <w:pStyle w:val="0"/>
        <w:outlineLvl w:val="0"/>
        <w:rPr>
          <w:rFonts w:hint="default"/>
        </w:rPr>
      </w:pPr>
    </w:p>
    <w:sectPr>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27"/>
  <w:drawingGridVerticalSpacing w:val="4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9</Pages>
  <Words>100</Words>
  <Characters>8569</Characters>
  <Application>JUST Note</Application>
  <Lines>317</Lines>
  <Paragraphs>148</Paragraphs>
  <Company>香取市</Company>
  <CharactersWithSpaces>8796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UIC2304019 </cp:lastModifiedBy>
  <cp:lastPrinted>2024-10-17T23:43:44Z</cp:lastPrinted>
  <dcterms:created xsi:type="dcterms:W3CDTF">2021-03-10T04:51:00Z</dcterms:created>
  <dcterms:modified xsi:type="dcterms:W3CDTF">2024-10-17T23:43:40Z</dcterms:modified>
  <cp:revision>6</cp:revision>
</cp:coreProperties>
</file>