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center" w:tblpY="1453"/>
        <w:tblW w:w="110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2425"/>
        <w:gridCol w:w="683"/>
        <w:gridCol w:w="566"/>
        <w:gridCol w:w="1444"/>
        <w:gridCol w:w="370"/>
        <w:gridCol w:w="339"/>
        <w:gridCol w:w="567"/>
        <w:gridCol w:w="1816"/>
        <w:gridCol w:w="864"/>
        <w:gridCol w:w="1998"/>
      </w:tblGrid>
      <w:tr>
        <w:trPr>
          <w:trHeight w:val="702" w:hRule="atLeast"/>
        </w:trPr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所</w:t>
            </w:r>
          </w:p>
        </w:tc>
        <w:tc>
          <w:tcPr>
            <w:tcW w:w="8647" w:type="dxa"/>
            <w:gridSpan w:val="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2425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5"/>
                <w:kern w:val="0"/>
                <w:sz w:val="18"/>
                <w:fitText w:val="810" w:id="1"/>
              </w:rPr>
              <w:t>フリガ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  <w:fitText w:val="810" w:id="1"/>
              </w:rPr>
              <w:t>ナ</w:t>
            </w:r>
          </w:p>
        </w:tc>
        <w:tc>
          <w:tcPr>
            <w:tcW w:w="3969" w:type="dxa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8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電話番号</w:t>
            </w:r>
          </w:p>
        </w:tc>
        <w:tc>
          <w:tcPr>
            <w:tcW w:w="286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2425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名</w:t>
            </w:r>
          </w:p>
        </w:tc>
        <w:tc>
          <w:tcPr>
            <w:tcW w:w="3969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8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メールアドレス</w:t>
            </w:r>
          </w:p>
        </w:tc>
        <w:tc>
          <w:tcPr>
            <w:tcW w:w="286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24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6"/>
                <w:kern w:val="0"/>
                <w:sz w:val="24"/>
                <w:fitText w:val="1800" w:id="2"/>
              </w:rPr>
              <w:t>寄附者の公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800" w:id="2"/>
              </w:rPr>
              <w:t>表</w:t>
            </w:r>
          </w:p>
        </w:tc>
        <w:tc>
          <w:tcPr>
            <w:tcW w:w="340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□希望する　□希望しない</w:t>
            </w:r>
          </w:p>
        </w:tc>
        <w:tc>
          <w:tcPr>
            <w:tcW w:w="5245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※氏名、住所（市区町村名まで）を公表させていただきます。</w:t>
            </w:r>
          </w:p>
        </w:tc>
      </w:tr>
      <w:tr>
        <w:trPr>
          <w:trHeight w:val="702" w:hRule="atLeast"/>
        </w:trPr>
        <w:tc>
          <w:tcPr>
            <w:tcW w:w="242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7"/>
                <w:kern w:val="0"/>
                <w:fitText w:val="1785" w:id="3"/>
              </w:rPr>
              <w:t>ワンストップ特</w:t>
            </w:r>
            <w:r>
              <w:rPr>
                <w:rFonts w:hint="eastAsia" w:ascii="HG丸ｺﾞｼｯｸM-PRO" w:hAnsi="HG丸ｺﾞｼｯｸM-PRO" w:eastAsia="HG丸ｺﾞｼｯｸM-PRO"/>
                <w:spacing w:val="3"/>
                <w:kern w:val="0"/>
                <w:fitText w:val="1785" w:id="3"/>
              </w:rPr>
              <w:t>例</w:t>
            </w:r>
            <w:r>
              <w:rPr>
                <w:rFonts w:hint="eastAsia" w:ascii="HG丸ｺﾞｼｯｸM-PRO" w:hAnsi="HG丸ｺﾞｼｯｸM-PRO" w:eastAsia="HG丸ｺﾞｼｯｸM-PRO"/>
                <w:spacing w:val="10"/>
                <w:kern w:val="0"/>
                <w:fitText w:val="1365" w:id="4"/>
              </w:rPr>
              <w:t>申請書の送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kern w:val="0"/>
                <w:fitText w:val="1365" w:id="4"/>
              </w:rPr>
              <w:t>付</w:t>
            </w:r>
          </w:p>
        </w:tc>
        <w:tc>
          <w:tcPr>
            <w:tcW w:w="340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□希望する　□希望しない</w:t>
            </w:r>
          </w:p>
        </w:tc>
        <w:tc>
          <w:tcPr>
            <w:tcW w:w="5245" w:type="dxa"/>
            <w:gridSpan w:val="4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※確定申告が不要な給与所得者等で、年間５団体以内の寄附の場合に、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wave"/>
              </w:rPr>
              <w:t>ワンストップ特例申請書を提出することで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、確定申告をせずに寄附金控除を受けられる制度です。申請書には、マイナンバーの記載と本人確認用の書類の添付が必要です。詳細は香取市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HP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などをご覧ください。</w:t>
            </w:r>
          </w:p>
        </w:tc>
      </w:tr>
      <w:tr>
        <w:trPr>
          <w:trHeight w:val="411" w:hRule="atLeast"/>
        </w:trPr>
        <w:tc>
          <w:tcPr>
            <w:tcW w:w="11072" w:type="dxa"/>
            <w:gridSpan w:val="10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80" w:lineRule="exact"/>
              <w:ind w:firstLine="240" w:firstLineChars="1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私は、香取市に対して、次のとおり寄附を申し込みます。</w:t>
            </w:r>
          </w:p>
        </w:tc>
      </w:tr>
      <w:tr>
        <w:trPr>
          <w:trHeight w:val="702" w:hRule="atLeast"/>
        </w:trPr>
        <w:tc>
          <w:tcPr>
            <w:tcW w:w="242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0"/>
                <w:kern w:val="0"/>
                <w:sz w:val="24"/>
                <w:fitText w:val="1440" w:id="5"/>
              </w:rPr>
              <w:t>寄附金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440" w:id="5"/>
              </w:rPr>
              <w:t>額</w:t>
            </w:r>
          </w:p>
        </w:tc>
        <w:tc>
          <w:tcPr>
            <w:tcW w:w="864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80" w:lineRule="exact"/>
              <w:ind w:firstLine="240" w:firstLineChars="10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円</w:t>
            </w:r>
          </w:p>
        </w:tc>
      </w:tr>
      <w:tr>
        <w:trPr>
          <w:trHeight w:val="194" w:hRule="atLeast"/>
        </w:trPr>
        <w:tc>
          <w:tcPr>
            <w:tcW w:w="242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0"/>
                <w:kern w:val="0"/>
                <w:sz w:val="24"/>
                <w:fitText w:val="1440" w:id="6"/>
              </w:rPr>
              <w:t>入金方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440" w:id="6"/>
              </w:rPr>
              <w:t>法</w:t>
            </w:r>
          </w:p>
        </w:tc>
        <w:tc>
          <w:tcPr>
            <w:tcW w:w="2693" w:type="dxa"/>
            <w:gridSpan w:val="3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80" w:lineRule="exact"/>
              <w:ind w:firstLine="220" w:firstLineChars="1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□納付書払い　　　</w:t>
            </w:r>
          </w:p>
        </w:tc>
        <w:tc>
          <w:tcPr>
            <w:tcW w:w="5954" w:type="dxa"/>
            <w:gridSpan w:val="6"/>
            <w:tcBorders>
              <w:top w:val="single" w:color="auto" w:sz="12" w:space="0"/>
              <w:left w:val="dotted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00" w:lineRule="exact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京葉銀行／千葉銀行／千葉興業銀行／佐原信用金庫／千葉信用金庫／銚子信用金庫／銚子商工信用組合／かとり農業協同組合（各支店のみ）でご入金ができます。</w:t>
            </w:r>
          </w:p>
          <w:p>
            <w:pPr>
              <w:pStyle w:val="0"/>
              <w:spacing w:line="200" w:lineRule="exact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手数料はかかりません。</w:t>
            </w:r>
          </w:p>
        </w:tc>
      </w:tr>
      <w:tr>
        <w:trPr>
          <w:trHeight w:val="193" w:hRule="atLeast"/>
        </w:trPr>
        <w:tc>
          <w:tcPr>
            <w:tcW w:w="2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80" w:lineRule="exact"/>
              <w:ind w:firstLine="220" w:firstLineChars="1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□郵便振替払い</w:t>
            </w:r>
          </w:p>
        </w:tc>
        <w:tc>
          <w:tcPr>
            <w:tcW w:w="5954" w:type="dxa"/>
            <w:gridSpan w:val="6"/>
            <w:tcBorders>
              <w:top w:val="dashSmallGap" w:color="auto" w:sz="4" w:space="0"/>
              <w:left w:val="dotted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郵便振替用紙を送付いたします。手数料はかかりません。</w:t>
            </w:r>
          </w:p>
        </w:tc>
      </w:tr>
      <w:tr>
        <w:trPr>
          <w:trHeight w:val="193" w:hRule="atLeast"/>
        </w:trPr>
        <w:tc>
          <w:tcPr>
            <w:tcW w:w="2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80" w:lineRule="exact"/>
              <w:ind w:firstLine="220" w:firstLineChars="1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□銀行振込み</w:t>
            </w:r>
          </w:p>
        </w:tc>
        <w:tc>
          <w:tcPr>
            <w:tcW w:w="5954" w:type="dxa"/>
            <w:gridSpan w:val="6"/>
            <w:tcBorders>
              <w:top w:val="dashSmallGap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口座番号をお知らせいたします。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wave"/>
              </w:rPr>
              <w:t>手数料がかかります。</w:t>
            </w:r>
          </w:p>
        </w:tc>
      </w:tr>
      <w:tr>
        <w:trPr>
          <w:trHeight w:val="836" w:hRule="atLeast"/>
        </w:trPr>
        <w:tc>
          <w:tcPr>
            <w:tcW w:w="2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"/>
                <w:kern w:val="0"/>
                <w:sz w:val="22"/>
                <w:fitText w:val="2310" w:id="7"/>
              </w:rPr>
              <w:t>香取市への寄附の理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kern w:val="0"/>
                <w:sz w:val="22"/>
                <w:fitText w:val="2310" w:id="7"/>
              </w:rPr>
              <w:t>由</w:t>
            </w:r>
          </w:p>
        </w:tc>
        <w:tc>
          <w:tcPr>
            <w:tcW w:w="8647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80" w:lineRule="exact"/>
              <w:ind w:firstLine="220" w:firstLineChars="1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□故郷だから　　　□親族が居る　　　□税金を自分の意向に沿って使いたい</w:t>
            </w:r>
          </w:p>
          <w:p>
            <w:pPr>
              <w:pStyle w:val="0"/>
              <w:spacing w:line="280" w:lineRule="exact"/>
              <w:ind w:firstLine="220" w:firstLineChars="10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□その他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　　　　　　　　　　　　　　　　　　　　　　　　　　　　　　　　　　　　　　　　　）</w:t>
            </w:r>
          </w:p>
        </w:tc>
      </w:tr>
      <w:tr>
        <w:trPr>
          <w:trHeight w:val="416" w:hRule="atLeast"/>
        </w:trPr>
        <w:tc>
          <w:tcPr>
            <w:tcW w:w="11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希望する寄附金の使途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（寄附したい事業の選択番号①～⑧に寄附金額をご記入ください。）</w:t>
            </w:r>
          </w:p>
        </w:tc>
      </w:tr>
      <w:tr>
        <w:trPr>
          <w:trHeight w:val="850" w:hRule="atLeast"/>
        </w:trPr>
        <w:tc>
          <w:tcPr>
            <w:tcW w:w="36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FFCC"/>
            <w:vAlign w:val="center"/>
          </w:tcPr>
          <w:p>
            <w:pPr>
              <w:pStyle w:val="0"/>
              <w:spacing w:line="280" w:lineRule="exact"/>
              <w:ind w:left="422" w:hanging="422" w:hangingChars="2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①</w:t>
            </w:r>
            <w:r>
              <w:rPr>
                <w:rFonts w:hint="eastAsia" w:ascii="HG丸ｺﾞｼｯｸM-PRO" w:hAnsi="HG丸ｺﾞｼｯｸM-PRO" w:eastAsia="HG丸ｺﾞｼｯｸM-PRO"/>
              </w:rPr>
              <w:t>　競争力のある産業の育成と</w:t>
            </w:r>
          </w:p>
          <w:p>
            <w:pPr>
              <w:pStyle w:val="0"/>
              <w:spacing w:line="280" w:lineRule="exact"/>
              <w:ind w:left="420" w:leftChars="2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安定した雇用の実現</w:t>
            </w:r>
          </w:p>
        </w:tc>
        <w:tc>
          <w:tcPr>
            <w:tcW w:w="18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FFCC"/>
            <w:vAlign w:val="center"/>
          </w:tcPr>
          <w:p>
            <w:pPr>
              <w:pStyle w:val="0"/>
              <w:wordWrap w:val="0"/>
              <w:spacing w:line="280" w:lineRule="exact"/>
              <w:ind w:right="100"/>
              <w:jc w:val="right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円</w:t>
            </w:r>
          </w:p>
        </w:tc>
        <w:tc>
          <w:tcPr>
            <w:tcW w:w="35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9FFE9"/>
            <w:vAlign w:val="center"/>
          </w:tcPr>
          <w:p>
            <w:pPr>
              <w:pStyle w:val="0"/>
              <w:ind w:left="422" w:hanging="422" w:hangingChars="2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⑤</w:t>
            </w:r>
            <w:r>
              <w:rPr>
                <w:rFonts w:hint="eastAsia" w:ascii="HG丸ｺﾞｼｯｸM-PRO" w:hAnsi="HG丸ｺﾞｼｯｸM-PRO" w:eastAsia="HG丸ｺﾞｼｯｸM-PRO"/>
              </w:rPr>
              <w:t>　多様な人材が集う多文化共生社会の推進</w:t>
            </w:r>
          </w:p>
        </w:tc>
        <w:tc>
          <w:tcPr>
            <w:tcW w:w="19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9FFE9"/>
            <w:vAlign w:val="center"/>
          </w:tcPr>
          <w:p>
            <w:pPr>
              <w:pStyle w:val="0"/>
              <w:wordWrap w:val="0"/>
              <w:spacing w:line="280" w:lineRule="exact"/>
              <w:ind w:right="100"/>
              <w:jc w:val="right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36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②</w:t>
            </w:r>
            <w:r>
              <w:rPr>
                <w:rFonts w:hint="eastAsia" w:ascii="HG丸ｺﾞｼｯｸM-PRO" w:hAnsi="HG丸ｺﾞｼｯｸM-PRO" w:eastAsia="HG丸ｺﾞｼｯｸM-PRO"/>
              </w:rPr>
              <w:t>　移住・定住の促進と関係人口の</w:t>
            </w:r>
          </w:p>
          <w:p>
            <w:pPr>
              <w:pStyle w:val="0"/>
              <w:spacing w:line="280" w:lineRule="exact"/>
              <w:ind w:firstLine="420" w:firstLineChars="2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創出・拡大</w:t>
            </w:r>
          </w:p>
        </w:tc>
        <w:tc>
          <w:tcPr>
            <w:tcW w:w="18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spacing w:line="280" w:lineRule="exact"/>
              <w:ind w:right="100"/>
              <w:jc w:val="right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円</w:t>
            </w:r>
          </w:p>
        </w:tc>
        <w:tc>
          <w:tcPr>
            <w:tcW w:w="35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9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⑥</w:t>
            </w:r>
            <w:r>
              <w:rPr>
                <w:rFonts w:hint="eastAsia" w:ascii="HG丸ｺﾞｼｯｸM-PRO" w:hAnsi="HG丸ｺﾞｼｯｸM-PRO" w:eastAsia="HG丸ｺﾞｼｯｸM-PRO"/>
              </w:rPr>
              <w:t>　時代の変化に対応した地域の創造</w:t>
            </w:r>
          </w:p>
        </w:tc>
        <w:tc>
          <w:tcPr>
            <w:tcW w:w="19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9"/>
            <w:vAlign w:val="center"/>
          </w:tcPr>
          <w:p>
            <w:pPr>
              <w:pStyle w:val="0"/>
              <w:spacing w:line="280" w:lineRule="exact"/>
              <w:ind w:right="100"/>
              <w:jc w:val="right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36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9"/>
            <w:vAlign w:val="center"/>
          </w:tcPr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③</w:t>
            </w:r>
            <w:r>
              <w:rPr>
                <w:rFonts w:hint="eastAsia" w:ascii="HG丸ｺﾞｼｯｸM-PRO" w:hAnsi="HG丸ｺﾞｼｯｸM-PRO" w:eastAsia="HG丸ｺﾞｼｯｸM-PRO"/>
              </w:rPr>
              <w:t>　香取で産み、香取で育てる環境の</w:t>
            </w:r>
          </w:p>
          <w:p>
            <w:pPr>
              <w:pStyle w:val="0"/>
              <w:spacing w:line="280" w:lineRule="exact"/>
              <w:ind w:firstLine="420" w:firstLineChars="2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整備</w:t>
            </w:r>
          </w:p>
        </w:tc>
        <w:tc>
          <w:tcPr>
            <w:tcW w:w="18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9"/>
            <w:vAlign w:val="center"/>
          </w:tcPr>
          <w:p>
            <w:pPr>
              <w:pStyle w:val="0"/>
              <w:spacing w:line="280" w:lineRule="exact"/>
              <w:ind w:right="100"/>
              <w:jc w:val="right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円</w:t>
            </w:r>
          </w:p>
        </w:tc>
        <w:tc>
          <w:tcPr>
            <w:tcW w:w="35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C0A0"/>
            <w:vAlign w:val="center"/>
          </w:tcPr>
          <w:p>
            <w:pPr>
              <w:pStyle w:val="0"/>
              <w:spacing w:line="280" w:lineRule="exact"/>
              <w:ind w:right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⑦</w:t>
            </w:r>
            <w:r>
              <w:rPr>
                <w:rFonts w:hint="eastAsia" w:ascii="HG丸ｺﾞｼｯｸM-PRO" w:hAnsi="HG丸ｺﾞｼｯｸM-PRO" w:eastAsia="HG丸ｺﾞｼｯｸM-PRO"/>
              </w:rPr>
              <w:t>　指定なし（市長におまかせ）</w:t>
            </w:r>
          </w:p>
        </w:tc>
        <w:tc>
          <w:tcPr>
            <w:tcW w:w="19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C0A0"/>
            <w:vAlign w:val="center"/>
          </w:tcPr>
          <w:p>
            <w:pPr>
              <w:pStyle w:val="0"/>
              <w:spacing w:line="280" w:lineRule="exact"/>
              <w:ind w:right="100"/>
              <w:jc w:val="right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36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E9FF"/>
            <w:vAlign w:val="center"/>
          </w:tcPr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④</w:t>
            </w:r>
            <w:r>
              <w:rPr>
                <w:rFonts w:hint="eastAsia" w:ascii="HG丸ｺﾞｼｯｸM-PRO" w:hAnsi="HG丸ｺﾞｼｯｸM-PRO" w:eastAsia="HG丸ｺﾞｼｯｸM-PRO"/>
              </w:rPr>
              <w:t>　香取の魅力を活かした生活環境の</w:t>
            </w:r>
          </w:p>
          <w:p>
            <w:pPr>
              <w:pStyle w:val="0"/>
              <w:spacing w:line="280" w:lineRule="exact"/>
              <w:ind w:firstLine="420" w:firstLineChars="2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向上</w:t>
            </w:r>
          </w:p>
        </w:tc>
        <w:tc>
          <w:tcPr>
            <w:tcW w:w="18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E9FF"/>
            <w:vAlign w:val="center"/>
          </w:tcPr>
          <w:p>
            <w:pPr>
              <w:pStyle w:val="0"/>
              <w:spacing w:line="280" w:lineRule="exact"/>
              <w:ind w:right="100"/>
              <w:jc w:val="right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円</w:t>
            </w:r>
          </w:p>
        </w:tc>
        <w:tc>
          <w:tcPr>
            <w:tcW w:w="558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9E9FF"/>
            <w:vAlign w:val="center"/>
          </w:tcPr>
          <w:p>
            <w:pPr>
              <w:pStyle w:val="0"/>
              <w:spacing w:line="280" w:lineRule="exact"/>
              <w:ind w:right="10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cantSplit/>
          <w:trHeight w:val="20" w:hRule="atLeast"/>
        </w:trPr>
        <w:tc>
          <w:tcPr>
            <w:tcW w:w="11072" w:type="dxa"/>
            <w:gridSpan w:val="10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spacing w:line="280" w:lineRule="exact"/>
              <w:ind w:right="150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cantSplit/>
          <w:trHeight w:val="358" w:hRule="atLeast"/>
        </w:trPr>
        <w:tc>
          <w:tcPr>
            <w:tcW w:w="11072" w:type="dxa"/>
            <w:gridSpan w:val="10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default"/>
              </w:rPr>
              <w:drawing>
                <wp:anchor simplePos="0" relativeHeight="7" behindDoc="0" locked="0" layoutInCell="1" hidden="0" allowOverlap="1">
                  <wp:simplePos x="0" y="0"/>
                  <wp:positionH relativeFrom="column">
                    <wp:posOffset>6145530</wp:posOffset>
                  </wp:positionH>
                  <wp:positionV relativeFrom="paragraph">
                    <wp:posOffset>45720</wp:posOffset>
                  </wp:positionV>
                  <wp:extent cx="847090" cy="847090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847090"/>
                          </a:xfrm>
                          <a:prstGeom prst="rect"/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▼お礼の品について</w:t>
            </w:r>
          </w:p>
        </w:tc>
      </w:tr>
      <w:tr>
        <w:trPr>
          <w:cantSplit/>
          <w:trHeight w:val="871" w:hRule="atLeast"/>
        </w:trPr>
        <w:tc>
          <w:tcPr>
            <w:tcW w:w="1107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EECE1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5009515</wp:posOffset>
                      </wp:positionH>
                      <wp:positionV relativeFrom="paragraph">
                        <wp:posOffset>200660</wp:posOffset>
                      </wp:positionV>
                      <wp:extent cx="1064895" cy="713740"/>
                      <wp:effectExtent l="635" t="19050" r="8255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64895" cy="713740"/>
                              </a:xfrm>
                              <a:prstGeom prst="wedgeRoundRectCallout">
                                <a:avLst>
                                  <a:gd name="adj1" fmla="val 54889"/>
                                  <a:gd name="adj2" fmla="val -52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="100" w:hanging="100" w:hangingChars="50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「ふるさと</w:t>
                                  </w:r>
                                </w:p>
                                <w:p>
                                  <w:pPr>
                                    <w:pStyle w:val="0"/>
                                    <w:ind w:left="105" w:leftChars="50" w:firstLine="100" w:firstLineChars="50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チョイス」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00" w:firstLineChars="50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ＱＲコード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7" style="mso-position-vertical-relative:text;z-index:3;width:83.85pt;height:56.2pt;mso-position-horizontal-relative:text;position:absolute;margin-left:394.45pt;margin-top:15.8pt;" o:allowincell="t" filled="t" fillcolor="#ffffff" stroked="t" strokecolor="#000000" strokeweight="0.75pt" o:spt="62" type="#_x0000_t62" adj="22656,-500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left="100" w:hanging="100" w:hanging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「ふるさと</w:t>
                            </w:r>
                          </w:p>
                          <w:p>
                            <w:pPr>
                              <w:pStyle w:val="0"/>
                              <w:ind w:left="105" w:leftChars="50" w:firstLine="10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チョイス」</w:t>
                            </w:r>
                          </w:p>
                          <w:p>
                            <w:pPr>
                              <w:pStyle w:val="0"/>
                              <w:ind w:firstLine="10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ＱＲコード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  <w:u w:val="single"/>
              </w:rPr>
              <w:t>市外在住の寄附者様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へは、寄附額に応じて「香取市の特産品」をお贈りいたします。</w:t>
            </w:r>
          </w:p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「ふるさとチョイス」のお礼品一覧より、寄附金額別にお選びいただき、</w:t>
            </w:r>
          </w:p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寄附金コースと品名をご記入ください。</w:t>
            </w:r>
          </w:p>
        </w:tc>
      </w:tr>
      <w:tr>
        <w:trPr>
          <w:cantSplit/>
          <w:trHeight w:val="53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寄附金コース</w:t>
            </w:r>
          </w:p>
        </w:tc>
        <w:tc>
          <w:tcPr>
            <w:tcW w:w="796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特産品名</w:t>
            </w:r>
          </w:p>
        </w:tc>
      </w:tr>
      <w:tr>
        <w:trPr>
          <w:cantSplit/>
          <w:trHeight w:val="1361" w:hRule="atLeast"/>
        </w:trPr>
        <w:tc>
          <w:tcPr>
            <w:tcW w:w="31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ind w:right="220"/>
              <w:jc w:val="righ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円</w:t>
            </w:r>
          </w:p>
        </w:tc>
        <w:tc>
          <w:tcPr>
            <w:tcW w:w="796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spacing w:before="153" w:beforeLines="50" w:beforeAutospacing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349885</wp:posOffset>
                </wp:positionV>
                <wp:extent cx="1892300" cy="19177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92300" cy="19177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年　　月　　日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position-vertical-relative:text;z-index:6;width:149pt;height:15.1pt;mso-position-horizontal-relative:text;position:absolute;margin-left:381.1pt;margin-top:27.55pt;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　年　　月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158750</wp:posOffset>
                </wp:positionV>
                <wp:extent cx="3376295" cy="38290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76295" cy="382905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pacing w:val="199"/>
                                <w:kern w:val="0"/>
                                <w:sz w:val="32"/>
                                <w:fitText w:val="3200" w:id="8"/>
                              </w:rPr>
                              <w:t>寄附申込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pacing w:val="0"/>
                                <w:kern w:val="0"/>
                                <w:sz w:val="32"/>
                                <w:fitText w:val="3200" w:id="8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style="mso-position-vertical-relative:text;z-index:5;width:265.85000000000002pt;height:30.15pt;mso-position-horizontal-relative:text;position:absolute;margin-left:134.30000000000001pt;margin-top:12.5pt;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18"/>
                          <w:bdr w:val="single" w:color="auto" w:sz="4" w:space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pacing w:val="199"/>
                          <w:kern w:val="0"/>
                          <w:sz w:val="32"/>
                          <w:fitText w:val="3200" w:id="8"/>
                        </w:rPr>
                        <w:t>寄附申込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pacing w:val="0"/>
                          <w:kern w:val="0"/>
                          <w:sz w:val="32"/>
                          <w:fitText w:val="3200" w:id="8"/>
                        </w:rPr>
                        <w:t>書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313055</wp:posOffset>
                </wp:positionV>
                <wp:extent cx="2392680" cy="20574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92680" cy="20574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第１号様式（第３条第１項）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30" style="mso-position-vertical-relative:text;z-index:2;width:188.4pt;height:16.2pt;mso-position-horizontal-relative:text;position:absolute;margin-left:-20.85pt;margin-top:24.65pt;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第１号様式（第３条第１項）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-215265</wp:posOffset>
                </wp:positionV>
                <wp:extent cx="5334635" cy="288290"/>
                <wp:effectExtent l="635" t="635" r="29845" b="1079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34635" cy="288290"/>
                        </a:xfrm>
                        <a:prstGeom prst="rect"/>
                        <a:noFill/>
                        <a:ln w="31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宛先　香取市総合政策部企画政策課（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seisaku@city.katori.lg.jp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0478-52-4566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;width:420.05pt;height:22.7pt;mso-position-horizontal-relative:text;position:absolute;margin-left:42.05pt;margin-top:-16.95pt;" o:spid="_x0000_s1031" o:allowincell="t" o:allowoverlap="t" filled="f" stroked="t" strokecolor="#000000" strokeweight="0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宛先　香取市総合政策部企画政策課（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E-mail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seisaku@city.katori.lg.jp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0478-52-4566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）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shape>
            </w:pict>
          </mc:Fallback>
        </mc:AlternateContent>
      </w:r>
    </w:p>
    <w:sectPr>
      <w:type w:val="continuous"/>
      <w:pgSz w:w="11906" w:h="16838"/>
      <w:pgMar w:top="567" w:right="851" w:bottom="284" w:left="851" w:header="851" w:footer="992" w:gutter="0"/>
      <w:pgBorders w:zOrder="front" w:display="allPages" w:offsetFrom="page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next w:val="22"/>
    <w:link w:val="0"/>
    <w:uiPriority w:val="0"/>
    <w:semiHidden/>
    <w:rPr>
      <w:vertAlign w:val="superscript"/>
    </w:rPr>
  </w:style>
  <w:style w:type="character" w:styleId="23">
    <w:name w:val="endnote reference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387</TotalTime>
  <Pages>1</Pages>
  <Words>1</Words>
  <Characters>735</Characters>
  <Application>JUST Note</Application>
  <Lines>71</Lines>
  <Paragraphs>53</Paragraphs>
  <Company>香取市</Company>
  <CharactersWithSpaces>797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香取市の</dc:title>
  <dc:creator>kikaku203</dc:creator>
  <cp:lastModifiedBy>桑山 和希</cp:lastModifiedBy>
  <cp:lastPrinted>2026-05-01T02:20:00Z</cp:lastPrinted>
  <dcterms:created xsi:type="dcterms:W3CDTF">2020-08-12T08:17:00Z</dcterms:created>
  <dcterms:modified xsi:type="dcterms:W3CDTF">2026-06-08T06:25:52Z</dcterms:modified>
  <cp:revision>37</cp:revision>
</cp:coreProperties>
</file>