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ind w:leftChars="0" w:rightChars="0" w:firstLine="210" w:firstLineChars="100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第６号様式（第</w:t>
      </w:r>
      <w:r>
        <w:rPr>
          <w:rFonts w:hint="default" w:ascii="ＭＳ 明朝" w:hAnsi="ＭＳ 明朝" w:eastAsia="ＭＳ 明朝"/>
          <w:kern w:val="2"/>
          <w:sz w:val="24"/>
        </w:rPr>
        <w:t>11</w:t>
      </w:r>
      <w:r>
        <w:rPr>
          <w:rFonts w:hint="default" w:ascii="ＭＳ 明朝" w:hAnsi="ＭＳ 明朝" w:eastAsia="ＭＳ 明朝"/>
          <w:kern w:val="2"/>
          <w:sz w:val="24"/>
        </w:rPr>
        <w:t>条）</w:t>
      </w:r>
    </w:p>
    <w:p>
      <w:pPr>
        <w:pStyle w:val="0"/>
        <w:overflowPunct w:val="0"/>
        <w:adjustRightInd w:val="1"/>
        <w:snapToGrid w:val="1"/>
        <w:jc w:val="center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公共下水道一時使用等届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right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香取市長　　　　　　　　　　様</w:t>
      </w: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　香取市下水道条例施行規則第</w:t>
      </w:r>
      <w:r>
        <w:rPr>
          <w:rFonts w:hint="default" w:ascii="ＭＳ 明朝" w:hAnsi="ＭＳ 明朝" w:eastAsia="ＭＳ 明朝"/>
          <w:kern w:val="2"/>
          <w:sz w:val="24"/>
        </w:rPr>
        <w:t>11</w:t>
      </w:r>
      <w:r>
        <w:rPr>
          <w:rFonts w:hint="default" w:ascii="ＭＳ 明朝" w:hAnsi="ＭＳ 明朝" w:eastAsia="ＭＳ 明朝"/>
          <w:kern w:val="2"/>
          <w:sz w:val="24"/>
        </w:rPr>
        <w:t>条の規定により届け出ます。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2"/>
        <w:gridCol w:w="1442"/>
        <w:gridCol w:w="2947"/>
        <w:gridCol w:w="693"/>
        <w:gridCol w:w="693"/>
        <w:gridCol w:w="231"/>
        <w:gridCol w:w="2541"/>
      </w:tblGrid>
      <w:tr>
        <w:trPr>
          <w:trHeight w:val="898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届出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者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所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名</w:t>
            </w:r>
          </w:p>
        </w:tc>
        <w:tc>
          <w:tcPr>
            <w:tcW w:w="3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</w:tr>
      <w:tr>
        <w:trPr>
          <w:trHeight w:val="511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分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始　　・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廃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止</w:t>
            </w:r>
          </w:p>
        </w:tc>
      </w:tr>
      <w:tr>
        <w:trPr>
          <w:trHeight w:val="510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所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/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使用期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間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1050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日から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="630" w:rightChars="0" w:firstLine="2940" w:firstLineChars="14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　　　　　日間）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Chars="0" w:firstLine="1050" w:firstLineChars="5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日まで</w:t>
            </w:r>
          </w:p>
        </w:tc>
      </w:tr>
      <w:tr>
        <w:trPr>
          <w:trHeight w:val="539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使用水の種類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水道水　・　井戸水　・　その他（　　　　　　　　）</w:t>
            </w:r>
          </w:p>
        </w:tc>
      </w:tr>
      <w:tr>
        <w:trPr>
          <w:trHeight w:val="539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70"/>
                <w:kern w:val="2"/>
                <w:sz w:val="24"/>
              </w:rPr>
              <w:t>使用目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的</w:t>
            </w:r>
          </w:p>
        </w:tc>
        <w:tc>
          <w:tcPr>
            <w:tcW w:w="71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１日平均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排水時間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210" w:rightChars="0" w:firstLine="1470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時間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総排水量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1680" w:firstLineChars="8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3</w:t>
            </w:r>
          </w:p>
        </w:tc>
      </w:tr>
      <w:tr>
        <w:trPr>
          <w:cantSplit/>
          <w:trHeight w:val="525" w:hRule="atLeast"/>
        </w:trPr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１日平均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排水量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Chars="0" w:firstLine="1470" w:firstLineChars="7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／日</w:t>
            </w:r>
          </w:p>
        </w:tc>
        <w:tc>
          <w:tcPr>
            <w:tcW w:w="41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考</w:t>
            </w:r>
          </w:p>
        </w:tc>
      </w:tr>
      <w:tr>
        <w:trPr>
          <w:cantSplit/>
          <w:trHeight w:val="3805" w:hRule="atLeast"/>
        </w:trPr>
        <w:tc>
          <w:tcPr>
            <w:tcW w:w="4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使用場所の略図</w:t>
            </w:r>
          </w:p>
        </w:tc>
        <w:tc>
          <w:tcPr>
            <w:tcW w:w="415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4</Words>
  <Characters>159</Characters>
  <Application>JUST Note</Application>
  <Lines>0</Lines>
  <Paragraphs>0</Paragraphs>
  <CharactersWithSpaces>222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2006-11-02T10:30:00Z</cp:lastPrinted>
  <dcterms:created xsi:type="dcterms:W3CDTF">2007-01-24T12:58:00Z</dcterms:created>
  <dcterms:modified xsi:type="dcterms:W3CDTF">2024-01-04T07:31:27Z</dcterms:modified>
  <cp:revision>13</cp:revision>
</cp:coreProperties>
</file>